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AA4" w:rsidRPr="009E0AA4" w:rsidRDefault="009E0AA4" w:rsidP="009E0AA4">
      <w:pPr>
        <w:spacing w:before="100" w:beforeAutospacing="1" w:after="100" w:afterAutospacing="1" w:line="240" w:lineRule="auto"/>
        <w:outlineLvl w:val="0"/>
        <w:rPr>
          <w:rFonts w:ascii="Times New Roman" w:eastAsia="Times New Roman" w:hAnsi="Times New Roman" w:cs="Times New Roman"/>
          <w:b/>
          <w:bCs/>
          <w:kern w:val="36"/>
          <w:sz w:val="28"/>
          <w:szCs w:val="28"/>
          <w:lang w:eastAsia="et-EE"/>
        </w:rPr>
      </w:pPr>
      <w:r w:rsidRPr="009E0AA4">
        <w:rPr>
          <w:rFonts w:ascii="Times New Roman" w:eastAsia="Times New Roman" w:hAnsi="Times New Roman" w:cs="Times New Roman"/>
          <w:b/>
          <w:bCs/>
          <w:kern w:val="36"/>
          <w:sz w:val="28"/>
          <w:szCs w:val="28"/>
          <w:lang w:eastAsia="et-EE"/>
        </w:rPr>
        <w:t>UMBUSALDUSE ALGATAMISE AVALDUS</w:t>
      </w:r>
      <w:bookmarkStart w:id="0" w:name="_GoBack"/>
      <w:bookmarkEnd w:id="0"/>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Rõuges, 29. septembril 2026</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sz w:val="24"/>
          <w:szCs w:val="24"/>
          <w:lang w:eastAsia="et-EE"/>
        </w:rPr>
        <w:t>Meie, allakirjutanud Rõuge Vallavolikogu liikmed, tuginedes kohaliku omavalitsuse korralduse seaduse §-le 46 ning Rõuge valla põhimääruse §-le 28, algatame umbusalduse avaldamise Rõuge vallavanemale Britt Vahterile.</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sz w:val="24"/>
          <w:szCs w:val="24"/>
          <w:lang w:eastAsia="et-EE"/>
        </w:rPr>
        <w:t>Vallavanem on volikogu poolt seatud juhtima valla haldusaparaati ja vastutab selle toimimise eest. Leiame, et Britt Vahter ei ole talle pandud ootusi täitnud ning tema tegevus vallavanemana on põhjustanud tõsiseid probleeme valla juhtimises, majandamises, asutuste toimimises ning volikogu ja avalikkusega suhtlemisel.</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sz w:val="24"/>
          <w:szCs w:val="24"/>
          <w:lang w:eastAsia="et-EE"/>
        </w:rPr>
        <w:t>Umbusalduse aluseks on järgmised asjaolud:</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Põhiülesannete mittemõistmine.</w:t>
      </w:r>
      <w:r w:rsidRPr="009E0AA4">
        <w:rPr>
          <w:rFonts w:ascii="Times New Roman" w:eastAsia="Times New Roman" w:hAnsi="Times New Roman" w:cs="Times New Roman"/>
          <w:sz w:val="24"/>
          <w:szCs w:val="24"/>
          <w:lang w:eastAsia="et-EE"/>
        </w:rPr>
        <w:t xml:space="preserve"> Puudub arusaam omavalitsuse rollist elanike huvide kaitsel. Ilmekateks näideteks on Nursipalu harjutusvälja häiringute eiramine ja Sänna liivakarjääri puhul kogukonna asemel hoopis arendaja huvide eest seismine.</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Avalikkuse eksitamine ja kulude kasv.</w:t>
      </w:r>
      <w:r w:rsidRPr="009E0AA4">
        <w:rPr>
          <w:rFonts w:ascii="Times New Roman" w:eastAsia="Times New Roman" w:hAnsi="Times New Roman" w:cs="Times New Roman"/>
          <w:sz w:val="24"/>
          <w:szCs w:val="24"/>
          <w:lang w:eastAsia="et-EE"/>
        </w:rPr>
        <w:t xml:space="preserve"> Allasutuste ümberkorraldamist on avalikkusele esitletud kui säästumeedet, kuid tegelikult on majanduskulud kasvanud ja rahalised vahendid koondatud vaid maakonnakeskuse lähedasse vallakeskusesse.</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Allasutuste autonoomia lämmatamine.</w:t>
      </w:r>
      <w:r w:rsidRPr="009E0AA4">
        <w:rPr>
          <w:rFonts w:ascii="Times New Roman" w:eastAsia="Times New Roman" w:hAnsi="Times New Roman" w:cs="Times New Roman"/>
          <w:sz w:val="24"/>
          <w:szCs w:val="24"/>
          <w:lang w:eastAsia="et-EE"/>
        </w:rPr>
        <w:t xml:space="preserve"> Vallavanem sekkub lubamatult koolide, lasteaedade, raamatukogude ja rahvamajade töösse, eirab põhimäärust asutuste kaasamisel ning surub läbi muudatusi, mis allutaksid asutuste struktuurid täielikult vallavalitsuse kontrolli alla.</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Vastutustundetu ja jätkusuutmatu juhtimine.</w:t>
      </w:r>
      <w:r w:rsidRPr="009E0AA4">
        <w:rPr>
          <w:rFonts w:ascii="Times New Roman" w:eastAsia="Times New Roman" w:hAnsi="Times New Roman" w:cs="Times New Roman"/>
          <w:sz w:val="24"/>
          <w:szCs w:val="24"/>
          <w:lang w:eastAsia="et-EE"/>
        </w:rPr>
        <w:t xml:space="preserve"> Valla arengut suunatakse ilma selge pikaajalise visiooni ja jätkusuutliku rahalise plaanita. Raha väärkasutus ja meelevaldne kulutamine suurendavad valla finantskoormust ning seavad ohtu valla majandusliku jätkusuutlikkuse, viies praeguse juhtimismudeli jätkumisel valla taas tõsise finantskriisi ja võimaliku pankroti suunas.</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Teede ja taristu jätkuv lagunemine.</w:t>
      </w:r>
      <w:r w:rsidRPr="009E0AA4">
        <w:rPr>
          <w:rFonts w:ascii="Times New Roman" w:eastAsia="Times New Roman" w:hAnsi="Times New Roman" w:cs="Times New Roman"/>
          <w:sz w:val="24"/>
          <w:szCs w:val="24"/>
          <w:lang w:eastAsia="et-EE"/>
        </w:rPr>
        <w:t xml:space="preserve"> Valla põhitaristu korrashoid on jäänud tagaplaanile ning teede olukorra halvenemine näitab, et valla esmased ülesanded ei ole saanud juhtimises vajalikku tähelepanu.</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Info varjamine ja volikogu liikmete eksitamine.</w:t>
      </w:r>
      <w:r w:rsidRPr="009E0AA4">
        <w:rPr>
          <w:rFonts w:ascii="Times New Roman" w:eastAsia="Times New Roman" w:hAnsi="Times New Roman" w:cs="Times New Roman"/>
          <w:sz w:val="24"/>
          <w:szCs w:val="24"/>
          <w:lang w:eastAsia="et-EE"/>
        </w:rPr>
        <w:t xml:space="preserve"> Vallavalitsus jätab volikogu liikmete küsitud andmed ja materjalid (nt valla varade kasutusse andmise kohta) esitamata või esitab neid valikuliselt, varjates tegelikku infot.</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Nursipalu toetusrahade väärkasutus.</w:t>
      </w:r>
      <w:r w:rsidRPr="009E0AA4">
        <w:rPr>
          <w:rFonts w:ascii="Times New Roman" w:eastAsia="Times New Roman" w:hAnsi="Times New Roman" w:cs="Times New Roman"/>
          <w:sz w:val="24"/>
          <w:szCs w:val="24"/>
          <w:lang w:eastAsia="et-EE"/>
        </w:rPr>
        <w:t xml:space="preserve"> Nursipalu 2 miljoni euro suurune ühekordne toetus suunati suures osas valdkondadesse, mis pole omavalitsuse põhiülesanded, samal ajal kui haridus, teedeehitus ja sotsiaalhoolekanne on alarahastatud (sh seadusevastase hooldustasu küsimine hooldekodudes).</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Kahjulik majandamine sihtasutuste kaudu.</w:t>
      </w:r>
      <w:r w:rsidRPr="009E0AA4">
        <w:rPr>
          <w:rFonts w:ascii="Times New Roman" w:eastAsia="Times New Roman" w:hAnsi="Times New Roman" w:cs="Times New Roman"/>
          <w:sz w:val="24"/>
          <w:szCs w:val="24"/>
          <w:lang w:eastAsia="et-EE"/>
        </w:rPr>
        <w:t xml:space="preserve"> Valla varade üleandmine loodud sihtasutustele on olnud ebaefektiivne ning vallale majanduslikult kahjulik, ilma et planeeritavad muudatused olukorda parandaksid.</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lastRenderedPageBreak/>
        <w:t>Valla ressursside kasutamine isiklikuks reklaamiks.</w:t>
      </w:r>
      <w:r w:rsidRPr="009E0AA4">
        <w:rPr>
          <w:rFonts w:ascii="Times New Roman" w:eastAsia="Times New Roman" w:hAnsi="Times New Roman" w:cs="Times New Roman"/>
          <w:sz w:val="24"/>
          <w:szCs w:val="24"/>
          <w:lang w:eastAsia="et-EE"/>
        </w:rPr>
        <w:t xml:space="preserve"> Vallavanem on kasutanud valla ametlikke kanaleid ja töötajaid (sh otselinki valla kodulehel ja jagamisi sotsiaalmeedias) oma isikliku enesekiitusblogi reklaamimiseks.</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Autoritaarne juhtimisstiil.</w:t>
      </w:r>
      <w:r w:rsidRPr="009E0AA4">
        <w:rPr>
          <w:rFonts w:ascii="Times New Roman" w:eastAsia="Times New Roman" w:hAnsi="Times New Roman" w:cs="Times New Roman"/>
          <w:sz w:val="24"/>
          <w:szCs w:val="24"/>
          <w:lang w:eastAsia="et-EE"/>
        </w:rPr>
        <w:t xml:space="preserve"> Vallavanem jätkab isiklike ambitsioonide läbi surumiseks autoritaarset juhtimisstiili nii valla töötajate kui volikogu suhtes, vaatamata sellele, et tema tähelepanu on sellele korduvalt juhitud.</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sz w:val="24"/>
          <w:szCs w:val="24"/>
          <w:lang w:eastAsia="et-EE"/>
        </w:rPr>
        <w:t>Eeltoodud asjaoludest tulenevalt leiame, et vallavanem Britt Vahter ei ole suutnud tagada valla tulemuslikku, läbipaistvat ja jätkusuutlikku juhtimist ning tema jätkamine vallavanemana ei taga vajalikku usaldust valla juhtimiseks.</w:t>
      </w:r>
    </w:p>
    <w:p w:rsidR="009E0AA4" w:rsidRPr="009E0AA4" w:rsidRDefault="009E0AA4" w:rsidP="009E0AA4">
      <w:pPr>
        <w:spacing w:before="100" w:beforeAutospacing="1" w:after="100" w:afterAutospacing="1" w:line="240" w:lineRule="auto"/>
        <w:outlineLvl w:val="1"/>
        <w:rPr>
          <w:rFonts w:ascii="Times New Roman" w:eastAsia="Times New Roman" w:hAnsi="Times New Roman" w:cs="Times New Roman"/>
          <w:b/>
          <w:bCs/>
          <w:sz w:val="36"/>
          <w:szCs w:val="36"/>
          <w:lang w:eastAsia="et-EE"/>
        </w:rPr>
      </w:pPr>
      <w:r w:rsidRPr="009E0AA4">
        <w:rPr>
          <w:rFonts w:ascii="Times New Roman" w:eastAsia="Times New Roman" w:hAnsi="Times New Roman" w:cs="Times New Roman"/>
          <w:b/>
          <w:bCs/>
          <w:sz w:val="36"/>
          <w:szCs w:val="36"/>
          <w:lang w:eastAsia="et-EE"/>
        </w:rPr>
        <w:t>ALLKIRJAD</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1. Alar Johanson</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sz w:val="24"/>
          <w:szCs w:val="24"/>
          <w:lang w:eastAsia="et-EE"/>
        </w:rPr>
        <w:t>Allkiri: ______________________________________________</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2. Meelis Mõttus</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sz w:val="24"/>
          <w:szCs w:val="24"/>
          <w:lang w:eastAsia="et-EE"/>
        </w:rPr>
        <w:t>Allkiri: ______________________________________________</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3. Rein Lepp</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sz w:val="24"/>
          <w:szCs w:val="24"/>
          <w:lang w:eastAsia="et-EE"/>
        </w:rPr>
        <w:t>Allkiri: ______________________________________________</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4. Raul Ermel</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sz w:val="24"/>
          <w:szCs w:val="24"/>
          <w:lang w:eastAsia="et-EE"/>
        </w:rPr>
        <w:t>Allkiri: ______________________________________________</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5. Margus Sikk</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sz w:val="24"/>
          <w:szCs w:val="24"/>
          <w:lang w:eastAsia="et-EE"/>
        </w:rPr>
        <w:t>Allkiri: ______________________________________________</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6. Maarika Niidumaa</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sz w:val="24"/>
          <w:szCs w:val="24"/>
          <w:lang w:eastAsia="et-EE"/>
        </w:rPr>
        <w:t>Allkiri: ______________________________________________</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7. Kai Paks</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sz w:val="24"/>
          <w:szCs w:val="24"/>
          <w:lang w:eastAsia="et-EE"/>
        </w:rPr>
        <w:t>Allkiri: ______________________________________________</w:t>
      </w:r>
    </w:p>
    <w:p w:rsidR="009E0AA4" w:rsidRPr="009E0AA4" w:rsidRDefault="009E0AA4" w:rsidP="009E0AA4">
      <w:pPr>
        <w:spacing w:before="100" w:beforeAutospacing="1" w:after="100" w:afterAutospacing="1" w:line="240" w:lineRule="auto"/>
        <w:rPr>
          <w:rFonts w:ascii="Times New Roman" w:eastAsia="Times New Roman" w:hAnsi="Times New Roman" w:cs="Times New Roman"/>
          <w:sz w:val="24"/>
          <w:szCs w:val="24"/>
          <w:lang w:eastAsia="et-EE"/>
        </w:rPr>
      </w:pPr>
      <w:r w:rsidRPr="009E0AA4">
        <w:rPr>
          <w:rFonts w:ascii="Times New Roman" w:eastAsia="Times New Roman" w:hAnsi="Times New Roman" w:cs="Times New Roman"/>
          <w:b/>
          <w:bCs/>
          <w:sz w:val="24"/>
          <w:szCs w:val="24"/>
          <w:lang w:eastAsia="et-EE"/>
        </w:rPr>
        <w:t>Kuupäev:</w:t>
      </w:r>
      <w:r w:rsidRPr="009E0AA4">
        <w:rPr>
          <w:rFonts w:ascii="Times New Roman" w:eastAsia="Times New Roman" w:hAnsi="Times New Roman" w:cs="Times New Roman"/>
          <w:sz w:val="24"/>
          <w:szCs w:val="24"/>
          <w:lang w:eastAsia="et-EE"/>
        </w:rPr>
        <w:t xml:space="preserve"> __________________________________________</w:t>
      </w:r>
    </w:p>
    <w:p w:rsidR="0056615D" w:rsidRDefault="009E0AA4"/>
    <w:sectPr w:rsidR="005661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AA4"/>
    <w:rsid w:val="005B4B10"/>
    <w:rsid w:val="0090270E"/>
    <w:rsid w:val="009E0AA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E0A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link w:val="Heading2Char"/>
    <w:uiPriority w:val="9"/>
    <w:qFormat/>
    <w:rsid w:val="009E0AA4"/>
    <w:pPr>
      <w:spacing w:before="100" w:beforeAutospacing="1" w:after="100" w:afterAutospacing="1" w:line="240" w:lineRule="auto"/>
      <w:outlineLvl w:val="1"/>
    </w:pPr>
    <w:rPr>
      <w:rFonts w:ascii="Times New Roman" w:eastAsia="Times New Roman" w:hAnsi="Times New Roman" w:cs="Times New Roman"/>
      <w:b/>
      <w:bCs/>
      <w:sz w:val="36"/>
      <w:szCs w:val="36"/>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AA4"/>
    <w:rPr>
      <w:rFonts w:ascii="Times New Roman" w:eastAsia="Times New Roman" w:hAnsi="Times New Roman" w:cs="Times New Roman"/>
      <w:b/>
      <w:bCs/>
      <w:kern w:val="36"/>
      <w:sz w:val="48"/>
      <w:szCs w:val="48"/>
      <w:lang w:eastAsia="et-EE"/>
    </w:rPr>
  </w:style>
  <w:style w:type="character" w:customStyle="1" w:styleId="Heading2Char">
    <w:name w:val="Heading 2 Char"/>
    <w:basedOn w:val="DefaultParagraphFont"/>
    <w:link w:val="Heading2"/>
    <w:uiPriority w:val="9"/>
    <w:rsid w:val="009E0AA4"/>
    <w:rPr>
      <w:rFonts w:ascii="Times New Roman" w:eastAsia="Times New Roman" w:hAnsi="Times New Roman" w:cs="Times New Roman"/>
      <w:b/>
      <w:bCs/>
      <w:sz w:val="36"/>
      <w:szCs w:val="36"/>
      <w:lang w:eastAsia="et-EE"/>
    </w:rPr>
  </w:style>
  <w:style w:type="paragraph" w:styleId="NormalWeb">
    <w:name w:val="Normal (Web)"/>
    <w:basedOn w:val="Normal"/>
    <w:uiPriority w:val="99"/>
    <w:semiHidden/>
    <w:unhideWhenUsed/>
    <w:rsid w:val="009E0AA4"/>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9E0AA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E0A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link w:val="Heading2Char"/>
    <w:uiPriority w:val="9"/>
    <w:qFormat/>
    <w:rsid w:val="009E0AA4"/>
    <w:pPr>
      <w:spacing w:before="100" w:beforeAutospacing="1" w:after="100" w:afterAutospacing="1" w:line="240" w:lineRule="auto"/>
      <w:outlineLvl w:val="1"/>
    </w:pPr>
    <w:rPr>
      <w:rFonts w:ascii="Times New Roman" w:eastAsia="Times New Roman" w:hAnsi="Times New Roman" w:cs="Times New Roman"/>
      <w:b/>
      <w:bCs/>
      <w:sz w:val="36"/>
      <w:szCs w:val="36"/>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AA4"/>
    <w:rPr>
      <w:rFonts w:ascii="Times New Roman" w:eastAsia="Times New Roman" w:hAnsi="Times New Roman" w:cs="Times New Roman"/>
      <w:b/>
      <w:bCs/>
      <w:kern w:val="36"/>
      <w:sz w:val="48"/>
      <w:szCs w:val="48"/>
      <w:lang w:eastAsia="et-EE"/>
    </w:rPr>
  </w:style>
  <w:style w:type="character" w:customStyle="1" w:styleId="Heading2Char">
    <w:name w:val="Heading 2 Char"/>
    <w:basedOn w:val="DefaultParagraphFont"/>
    <w:link w:val="Heading2"/>
    <w:uiPriority w:val="9"/>
    <w:rsid w:val="009E0AA4"/>
    <w:rPr>
      <w:rFonts w:ascii="Times New Roman" w:eastAsia="Times New Roman" w:hAnsi="Times New Roman" w:cs="Times New Roman"/>
      <w:b/>
      <w:bCs/>
      <w:sz w:val="36"/>
      <w:szCs w:val="36"/>
      <w:lang w:eastAsia="et-EE"/>
    </w:rPr>
  </w:style>
  <w:style w:type="paragraph" w:styleId="NormalWeb">
    <w:name w:val="Normal (Web)"/>
    <w:basedOn w:val="Normal"/>
    <w:uiPriority w:val="99"/>
    <w:semiHidden/>
    <w:unhideWhenUsed/>
    <w:rsid w:val="009E0AA4"/>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9E0A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06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dc:creator>
  <cp:lastModifiedBy>kai</cp:lastModifiedBy>
  <cp:revision>1</cp:revision>
  <dcterms:created xsi:type="dcterms:W3CDTF">2026-09-28T09:17:00Z</dcterms:created>
  <dcterms:modified xsi:type="dcterms:W3CDTF">2026-09-28T09:18:00Z</dcterms:modified>
</cp:coreProperties>
</file>