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002F3" w14:textId="125CF4E5" w:rsidR="008D7FAC" w:rsidRPr="009F7A22" w:rsidRDefault="00B95C70" w:rsidP="00D722E1">
      <w:pPr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Head erakonnakaaslased</w:t>
      </w:r>
    </w:p>
    <w:p w14:paraId="0272A3D6" w14:textId="68033991" w:rsidR="005F3558" w:rsidRPr="009F7A22" w:rsidRDefault="00C23895" w:rsidP="00D722E1">
      <w:pPr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Ma tänan Teid kõiki, kes viimaste kuude jooksul</w:t>
      </w:r>
      <w:r w:rsidR="008A50FE" w:rsidRPr="009F7A22">
        <w:rPr>
          <w:rFonts w:cs="Times New Roman"/>
          <w:sz w:val="22"/>
          <w:szCs w:val="22"/>
          <w:lang w:val="et-EE"/>
        </w:rPr>
        <w:t xml:space="preserve"> on</w:t>
      </w:r>
      <w:r w:rsidRPr="009F7A22">
        <w:rPr>
          <w:rFonts w:cs="Times New Roman"/>
          <w:sz w:val="22"/>
          <w:szCs w:val="22"/>
          <w:lang w:val="et-EE"/>
        </w:rPr>
        <w:t xml:space="preserve"> andnud enda panuse Isam</w:t>
      </w:r>
      <w:r w:rsidR="008A50FE" w:rsidRPr="009F7A22">
        <w:rPr>
          <w:rFonts w:cs="Times New Roman"/>
          <w:sz w:val="22"/>
          <w:szCs w:val="22"/>
          <w:lang w:val="et-EE"/>
        </w:rPr>
        <w:t>aa valimisprogrammi koostamisse</w:t>
      </w:r>
      <w:r w:rsidRPr="009F7A22">
        <w:rPr>
          <w:rFonts w:cs="Times New Roman"/>
          <w:sz w:val="22"/>
          <w:szCs w:val="22"/>
          <w:lang w:val="et-EE"/>
        </w:rPr>
        <w:t>.</w:t>
      </w:r>
      <w:r w:rsidR="00DD23BD" w:rsidRPr="009F7A22">
        <w:rPr>
          <w:rFonts w:cs="Times New Roman"/>
          <w:sz w:val="22"/>
          <w:szCs w:val="22"/>
          <w:lang w:val="et-EE"/>
        </w:rPr>
        <w:t xml:space="preserve"> </w:t>
      </w:r>
      <w:r w:rsidR="00614519" w:rsidRPr="009F7A22">
        <w:rPr>
          <w:rFonts w:cs="Times New Roman"/>
          <w:sz w:val="22"/>
          <w:szCs w:val="22"/>
          <w:lang w:val="et-EE"/>
        </w:rPr>
        <w:t>Nende Eu</w:t>
      </w:r>
      <w:r w:rsidR="005F3558" w:rsidRPr="009F7A22">
        <w:rPr>
          <w:rFonts w:cs="Times New Roman"/>
          <w:sz w:val="22"/>
          <w:szCs w:val="22"/>
          <w:lang w:val="et-EE"/>
        </w:rPr>
        <w:t>roopa Parlamendi valimiste tähtsust ei tohi alahinnata.</w:t>
      </w:r>
      <w:r w:rsidR="007B4C7C" w:rsidRPr="009F7A22">
        <w:rPr>
          <w:rFonts w:cs="Times New Roman"/>
          <w:sz w:val="22"/>
          <w:szCs w:val="22"/>
          <w:lang w:val="et-EE"/>
        </w:rPr>
        <w:t xml:space="preserve"> </w:t>
      </w:r>
      <w:r w:rsidR="008F0B23" w:rsidRPr="009F7A22">
        <w:rPr>
          <w:rFonts w:cs="Times New Roman"/>
          <w:sz w:val="22"/>
          <w:szCs w:val="22"/>
          <w:lang w:val="et-EE"/>
        </w:rPr>
        <w:t xml:space="preserve">Meil on selge </w:t>
      </w:r>
      <w:r w:rsidR="00B229DB" w:rsidRPr="009F7A22">
        <w:rPr>
          <w:rFonts w:cs="Times New Roman"/>
          <w:sz w:val="22"/>
          <w:szCs w:val="22"/>
          <w:lang w:val="et-EE"/>
        </w:rPr>
        <w:t>eesmärk</w:t>
      </w:r>
      <w:r w:rsidR="008A50FE" w:rsidRPr="009F7A22">
        <w:rPr>
          <w:rFonts w:cs="Times New Roman"/>
          <w:sz w:val="22"/>
          <w:szCs w:val="22"/>
          <w:lang w:val="et-EE"/>
        </w:rPr>
        <w:t>:</w:t>
      </w:r>
      <w:r w:rsidR="00B229DB" w:rsidRPr="009F7A22">
        <w:rPr>
          <w:rFonts w:cs="Times New Roman"/>
          <w:sz w:val="22"/>
          <w:szCs w:val="22"/>
          <w:lang w:val="et-EE"/>
        </w:rPr>
        <w:t xml:space="preserve"> Isamaa läheb neid valimisi võitma!</w:t>
      </w:r>
    </w:p>
    <w:p w14:paraId="6C7B7321" w14:textId="56AE5B5F" w:rsidR="002D28D5" w:rsidRPr="009F7A22" w:rsidRDefault="00906E56" w:rsidP="002D28D5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Euroopa Liidule pani aluse Söe ja Terase Ühendus, mille peamiseks ideeks oli tugev majanduskoostöö, et tagada rahu.</w:t>
      </w:r>
      <w:r w:rsidR="00C02921" w:rsidRPr="009F7A22">
        <w:rPr>
          <w:rFonts w:cs="Times New Roman"/>
          <w:sz w:val="22"/>
          <w:szCs w:val="22"/>
          <w:lang w:val="et-EE"/>
        </w:rPr>
        <w:t xml:space="preserve"> Peame seda meeles pidama.</w:t>
      </w:r>
    </w:p>
    <w:p w14:paraId="0C88F57E" w14:textId="58CDDBF0" w:rsidR="00BA1EE6" w:rsidRPr="009F7A22" w:rsidRDefault="0085683A" w:rsidP="002D28D5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Viimastel aastatel o</w:t>
      </w:r>
      <w:r w:rsidR="00B25B08" w:rsidRPr="009F7A22">
        <w:rPr>
          <w:rFonts w:cs="Times New Roman"/>
          <w:sz w:val="22"/>
          <w:szCs w:val="22"/>
          <w:lang w:val="et-EE"/>
        </w:rPr>
        <w:t xml:space="preserve">leme </w:t>
      </w:r>
      <w:r w:rsidR="008A50FE" w:rsidRPr="009F7A22">
        <w:rPr>
          <w:rFonts w:cs="Times New Roman"/>
          <w:sz w:val="22"/>
          <w:szCs w:val="22"/>
          <w:lang w:val="et-EE"/>
        </w:rPr>
        <w:t>kogenud</w:t>
      </w:r>
      <w:r w:rsidR="00B25B08" w:rsidRPr="009F7A22">
        <w:rPr>
          <w:rFonts w:cs="Times New Roman"/>
          <w:sz w:val="22"/>
          <w:szCs w:val="22"/>
          <w:lang w:val="et-EE"/>
        </w:rPr>
        <w:t xml:space="preserve"> kriisi kriisi järel. Seda ebakindlust ja ebastabiilsust </w:t>
      </w:r>
      <w:r w:rsidR="00CF1F4E" w:rsidRPr="009F7A22">
        <w:rPr>
          <w:rFonts w:cs="Times New Roman"/>
          <w:sz w:val="22"/>
          <w:szCs w:val="22"/>
          <w:lang w:val="et-EE"/>
        </w:rPr>
        <w:t>suurendab Reformierakonna</w:t>
      </w:r>
      <w:r w:rsidR="002034C5" w:rsidRPr="009F7A22">
        <w:rPr>
          <w:rFonts w:cs="Times New Roman"/>
          <w:sz w:val="22"/>
          <w:szCs w:val="22"/>
          <w:lang w:val="et-EE"/>
        </w:rPr>
        <w:t xml:space="preserve"> juhitud</w:t>
      </w:r>
      <w:r w:rsidR="00CF1F4E" w:rsidRPr="009F7A22">
        <w:rPr>
          <w:rFonts w:cs="Times New Roman"/>
          <w:sz w:val="22"/>
          <w:szCs w:val="22"/>
          <w:lang w:val="et-EE"/>
        </w:rPr>
        <w:t xml:space="preserve"> valitsuse poliitika</w:t>
      </w:r>
      <w:r w:rsidR="00F95409" w:rsidRPr="009F7A22">
        <w:rPr>
          <w:rFonts w:cs="Times New Roman"/>
          <w:sz w:val="22"/>
          <w:szCs w:val="22"/>
          <w:lang w:val="et-EE"/>
        </w:rPr>
        <w:t>. Meie, Isamaa ülesanne on viia</w:t>
      </w:r>
      <w:r w:rsidR="004E088B" w:rsidRPr="009F7A22">
        <w:rPr>
          <w:rFonts w:cs="Times New Roman"/>
          <w:sz w:val="22"/>
          <w:szCs w:val="22"/>
          <w:lang w:val="et-EE"/>
        </w:rPr>
        <w:t xml:space="preserve"> olulised otsused Eestis ja Euroopas õigele teele.</w:t>
      </w:r>
    </w:p>
    <w:p w14:paraId="0EFB751E" w14:textId="2C2274AB" w:rsidR="009A39BD" w:rsidRPr="009F7A22" w:rsidRDefault="004E088B" w:rsidP="00D722E1">
      <w:pPr>
        <w:spacing w:line="360" w:lineRule="auto"/>
        <w:rPr>
          <w:rFonts w:cs="Times New Roman"/>
          <w:color w:val="444444"/>
          <w:sz w:val="22"/>
          <w:szCs w:val="22"/>
          <w:shd w:val="clear" w:color="auto" w:fill="FFFFFF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Neil valimistel ei </w:t>
      </w:r>
      <w:r w:rsidR="00DF6C76" w:rsidRPr="009F7A22">
        <w:rPr>
          <w:rFonts w:cs="Times New Roman"/>
          <w:sz w:val="22"/>
          <w:szCs w:val="22"/>
          <w:lang w:val="et-EE"/>
        </w:rPr>
        <w:t>vali Eesti inimesed endale diplomaate või esindajaid ku</w:t>
      </w:r>
      <w:r w:rsidR="008A50FE" w:rsidRPr="009F7A22">
        <w:rPr>
          <w:rFonts w:cs="Times New Roman"/>
          <w:sz w:val="22"/>
          <w:szCs w:val="22"/>
          <w:lang w:val="et-EE"/>
        </w:rPr>
        <w:t>sagile</w:t>
      </w:r>
      <w:r w:rsidR="00DF6C76" w:rsidRPr="009F7A22">
        <w:rPr>
          <w:rFonts w:cs="Times New Roman"/>
          <w:sz w:val="22"/>
          <w:szCs w:val="22"/>
          <w:lang w:val="et-EE"/>
        </w:rPr>
        <w:t xml:space="preserve"> kaugel</w:t>
      </w:r>
      <w:r w:rsidR="008A50FE" w:rsidRPr="009F7A22">
        <w:rPr>
          <w:rFonts w:cs="Times New Roman"/>
          <w:sz w:val="22"/>
          <w:szCs w:val="22"/>
          <w:lang w:val="et-EE"/>
        </w:rPr>
        <w:t>e</w:t>
      </w:r>
      <w:r w:rsidR="00DF6C76" w:rsidRPr="009F7A22">
        <w:rPr>
          <w:rFonts w:cs="Times New Roman"/>
          <w:sz w:val="22"/>
          <w:szCs w:val="22"/>
          <w:lang w:val="et-EE"/>
        </w:rPr>
        <w:t xml:space="preserve"> välismaal</w:t>
      </w:r>
      <w:r w:rsidR="008A50FE" w:rsidRPr="009F7A22">
        <w:rPr>
          <w:rFonts w:cs="Times New Roman"/>
          <w:sz w:val="22"/>
          <w:szCs w:val="22"/>
          <w:lang w:val="et-EE"/>
        </w:rPr>
        <w:t>e</w:t>
      </w:r>
      <w:r w:rsidR="00DF6C76" w:rsidRPr="009F7A22">
        <w:rPr>
          <w:rFonts w:cs="Times New Roman"/>
          <w:sz w:val="22"/>
          <w:szCs w:val="22"/>
          <w:lang w:val="et-EE"/>
        </w:rPr>
        <w:t xml:space="preserve">. </w:t>
      </w:r>
      <w:r w:rsidR="002220D4" w:rsidRPr="009F7A22">
        <w:rPr>
          <w:rFonts w:cs="Times New Roman"/>
          <w:sz w:val="22"/>
          <w:szCs w:val="22"/>
          <w:lang w:val="et-EE"/>
        </w:rPr>
        <w:t>Juunis toimuvad valimised on põhimõtteline maailmavaateline valik.</w:t>
      </w:r>
      <w:r w:rsidR="00BF27A6" w:rsidRPr="009F7A22">
        <w:rPr>
          <w:rFonts w:cs="Times New Roman"/>
          <w:sz w:val="22"/>
          <w:szCs w:val="22"/>
          <w:lang w:val="et-EE"/>
        </w:rPr>
        <w:t xml:space="preserve"> Eesti kontekstis tähendab see rahvahääletust tänase valitsuse poliitika osas. Euroopa Liidu kontekstis </w:t>
      </w:r>
      <w:r w:rsidR="00B82D03" w:rsidRPr="009F7A22">
        <w:rPr>
          <w:rFonts w:cs="Times New Roman"/>
          <w:sz w:val="22"/>
          <w:szCs w:val="22"/>
          <w:lang w:val="et-EE"/>
        </w:rPr>
        <w:t>tähendab</w:t>
      </w:r>
      <w:r w:rsidR="00635775" w:rsidRPr="009F7A22">
        <w:rPr>
          <w:rFonts w:cs="Times New Roman"/>
          <w:sz w:val="22"/>
          <w:szCs w:val="22"/>
          <w:lang w:val="et-EE"/>
        </w:rPr>
        <w:t xml:space="preserve"> </w:t>
      </w:r>
      <w:r w:rsidR="00B72629" w:rsidRPr="009F7A22">
        <w:rPr>
          <w:rFonts w:cs="Times New Roman"/>
          <w:sz w:val="22"/>
          <w:szCs w:val="22"/>
          <w:lang w:val="et-EE"/>
        </w:rPr>
        <w:t>hääl</w:t>
      </w:r>
      <w:r w:rsidR="00635775" w:rsidRPr="009F7A22">
        <w:rPr>
          <w:rFonts w:cs="Times New Roman"/>
          <w:sz w:val="22"/>
          <w:szCs w:val="22"/>
          <w:lang w:val="et-EE"/>
        </w:rPr>
        <w:t xml:space="preserve"> Isamaa</w:t>
      </w:r>
      <w:r w:rsidR="00B72629" w:rsidRPr="009F7A22">
        <w:rPr>
          <w:rFonts w:cs="Times New Roman"/>
          <w:sz w:val="22"/>
          <w:szCs w:val="22"/>
          <w:lang w:val="et-EE"/>
        </w:rPr>
        <w:t>le häält tugevale julgeolekupoliitikale, rahvusriikide liidule</w:t>
      </w:r>
      <w:r w:rsidR="00740E19" w:rsidRPr="009F7A22">
        <w:rPr>
          <w:rFonts w:cs="Times New Roman"/>
          <w:sz w:val="22"/>
          <w:szCs w:val="22"/>
          <w:lang w:val="et-EE"/>
        </w:rPr>
        <w:t xml:space="preserve"> ning tervest mõistusest lähtuvale majandus- ja keskkonnapoliitikale. </w:t>
      </w:r>
    </w:p>
    <w:p w14:paraId="31117CBC" w14:textId="3D0546DC" w:rsidR="00421A44" w:rsidRPr="009F7A22" w:rsidRDefault="009D1429" w:rsidP="00D722E1">
      <w:pPr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Julgeolekut puudutavates küsimustes </w:t>
      </w:r>
      <w:r w:rsidR="00892B2B" w:rsidRPr="009F7A22">
        <w:rPr>
          <w:rFonts w:cs="Times New Roman"/>
          <w:sz w:val="22"/>
          <w:szCs w:val="22"/>
          <w:lang w:val="et-EE"/>
        </w:rPr>
        <w:t>on Isamaa sõnum selge</w:t>
      </w:r>
      <w:r w:rsidR="008A50FE" w:rsidRPr="009F7A22">
        <w:rPr>
          <w:rFonts w:cs="Times New Roman"/>
          <w:sz w:val="22"/>
          <w:szCs w:val="22"/>
          <w:lang w:val="et-EE"/>
        </w:rPr>
        <w:t>:</w:t>
      </w:r>
      <w:r w:rsidR="00892B2B" w:rsidRPr="009F7A22">
        <w:rPr>
          <w:rFonts w:cs="Times New Roman"/>
          <w:sz w:val="22"/>
          <w:szCs w:val="22"/>
          <w:lang w:val="et-EE"/>
        </w:rPr>
        <w:t xml:space="preserve"> Euroopa</w:t>
      </w:r>
      <w:r w:rsidR="00DD1138" w:rsidRPr="009F7A22">
        <w:rPr>
          <w:rFonts w:cs="Times New Roman"/>
          <w:sz w:val="22"/>
          <w:szCs w:val="22"/>
          <w:lang w:val="et-EE"/>
        </w:rPr>
        <w:t xml:space="preserve"> Liit </w:t>
      </w:r>
      <w:r w:rsidR="00892B2B" w:rsidRPr="009F7A22">
        <w:rPr>
          <w:rFonts w:cs="Times New Roman"/>
          <w:sz w:val="22"/>
          <w:szCs w:val="22"/>
          <w:lang w:val="et-EE"/>
        </w:rPr>
        <w:t xml:space="preserve">ei ole teinud piisavalt selleks, et Ukraina </w:t>
      </w:r>
      <w:r w:rsidR="00DD1138" w:rsidRPr="009F7A22">
        <w:rPr>
          <w:rFonts w:cs="Times New Roman"/>
          <w:sz w:val="22"/>
          <w:szCs w:val="22"/>
          <w:lang w:val="et-EE"/>
        </w:rPr>
        <w:t xml:space="preserve">käimasoleva sõja võidaks. Euroopa Liit ei ole teinud piisavalt selleks, et </w:t>
      </w:r>
      <w:r w:rsidR="00FF387A" w:rsidRPr="009F7A22">
        <w:rPr>
          <w:rFonts w:cs="Times New Roman"/>
          <w:sz w:val="22"/>
          <w:szCs w:val="22"/>
          <w:lang w:val="et-EE"/>
        </w:rPr>
        <w:t>liikmesriigid oleksid kaitstud.</w:t>
      </w:r>
    </w:p>
    <w:p w14:paraId="650DD857" w14:textId="0A21969C" w:rsidR="002F10DC" w:rsidRPr="009F7A22" w:rsidRDefault="00322F2B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Euroopas käib</w:t>
      </w:r>
      <w:r w:rsidR="00C02921" w:rsidRPr="009F7A22">
        <w:rPr>
          <w:rFonts w:cs="Times New Roman"/>
          <w:sz w:val="22"/>
          <w:szCs w:val="22"/>
          <w:lang w:val="et-EE"/>
        </w:rPr>
        <w:t xml:space="preserve"> juba kolmandat aastat </w:t>
      </w:r>
      <w:r w:rsidRPr="009F7A22">
        <w:rPr>
          <w:rFonts w:cs="Times New Roman"/>
          <w:sz w:val="22"/>
          <w:szCs w:val="22"/>
          <w:lang w:val="et-EE"/>
        </w:rPr>
        <w:t>täiemahuline sõda</w:t>
      </w:r>
      <w:r w:rsidR="00C02921" w:rsidRPr="009F7A22">
        <w:rPr>
          <w:rFonts w:cs="Times New Roman"/>
          <w:sz w:val="22"/>
          <w:szCs w:val="22"/>
          <w:lang w:val="et-EE"/>
        </w:rPr>
        <w:t xml:space="preserve"> ning u</w:t>
      </w:r>
      <w:r w:rsidRPr="009F7A22">
        <w:rPr>
          <w:rFonts w:cs="Times New Roman"/>
          <w:sz w:val="22"/>
          <w:szCs w:val="22"/>
          <w:lang w:val="et-EE"/>
        </w:rPr>
        <w:t xml:space="preserve">krainlased võitlevad juba </w:t>
      </w:r>
      <w:r w:rsidR="00E87D58">
        <w:rPr>
          <w:rFonts w:cs="Times New Roman"/>
          <w:sz w:val="22"/>
          <w:szCs w:val="22"/>
          <w:lang w:val="et-EE"/>
        </w:rPr>
        <w:t>11.</w:t>
      </w:r>
      <w:r w:rsidRPr="009F7A22">
        <w:rPr>
          <w:rFonts w:cs="Times New Roman"/>
          <w:sz w:val="22"/>
          <w:szCs w:val="22"/>
          <w:lang w:val="et-EE"/>
        </w:rPr>
        <w:t xml:space="preserve"> aastat enda iseseisvuse eest. </w:t>
      </w:r>
      <w:r w:rsidR="008A50FE" w:rsidRPr="009F7A22">
        <w:rPr>
          <w:rFonts w:cs="Times New Roman"/>
          <w:sz w:val="22"/>
          <w:szCs w:val="22"/>
          <w:lang w:val="et-EE"/>
        </w:rPr>
        <w:t>Venemaa agressiivne käitumine ei ole meile olnud kunagi üllatuseks. Meie teadsime, et Putini režiim jätkab samme impeeriumi taastamise suunas. Seetõttu</w:t>
      </w:r>
      <w:r w:rsidRPr="009F7A22">
        <w:rPr>
          <w:rFonts w:cs="Times New Roman"/>
          <w:sz w:val="22"/>
          <w:szCs w:val="22"/>
          <w:lang w:val="et-EE"/>
        </w:rPr>
        <w:t xml:space="preserve"> peame olem</w:t>
      </w:r>
      <w:r w:rsidR="002F10DC" w:rsidRPr="009F7A22">
        <w:rPr>
          <w:rFonts w:cs="Times New Roman"/>
          <w:sz w:val="22"/>
          <w:szCs w:val="22"/>
          <w:lang w:val="et-EE"/>
        </w:rPr>
        <w:t>a</w:t>
      </w:r>
      <w:r w:rsidRPr="009F7A22">
        <w:rPr>
          <w:rFonts w:cs="Times New Roman"/>
          <w:sz w:val="22"/>
          <w:szCs w:val="22"/>
          <w:lang w:val="et-EE"/>
        </w:rPr>
        <w:t xml:space="preserve"> Euroopa kaine mõistus ja südametunnistus</w:t>
      </w:r>
      <w:r w:rsidR="008A50FE" w:rsidRPr="009F7A22">
        <w:rPr>
          <w:rFonts w:cs="Times New Roman"/>
          <w:sz w:val="22"/>
          <w:szCs w:val="22"/>
          <w:lang w:val="et-EE"/>
        </w:rPr>
        <w:t xml:space="preserve"> nii täna kui tulevikus</w:t>
      </w:r>
      <w:r w:rsidRPr="009F7A22">
        <w:rPr>
          <w:rFonts w:cs="Times New Roman"/>
          <w:sz w:val="22"/>
          <w:szCs w:val="22"/>
          <w:lang w:val="et-EE"/>
        </w:rPr>
        <w:t xml:space="preserve">. </w:t>
      </w:r>
    </w:p>
    <w:p w14:paraId="1DEBC7EF" w14:textId="77777777" w:rsidR="002034C5" w:rsidRPr="009F7A22" w:rsidRDefault="00322F2B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Ukraina peab selle sõja võitma. Selleks vajavad nad Euroopa Liidu</w:t>
      </w:r>
      <w:r w:rsidR="008A50FE" w:rsidRPr="009F7A22">
        <w:rPr>
          <w:rFonts w:cs="Times New Roman"/>
          <w:sz w:val="22"/>
          <w:szCs w:val="22"/>
          <w:lang w:val="et-EE"/>
        </w:rPr>
        <w:t xml:space="preserve"> ja kogu demokraatliku maailma</w:t>
      </w:r>
      <w:r w:rsidRPr="009F7A22">
        <w:rPr>
          <w:rFonts w:cs="Times New Roman"/>
          <w:sz w:val="22"/>
          <w:szCs w:val="22"/>
          <w:lang w:val="et-EE"/>
        </w:rPr>
        <w:t xml:space="preserve"> abi.</w:t>
      </w:r>
      <w:r w:rsidR="002034C5" w:rsidRPr="009F7A22">
        <w:rPr>
          <w:rFonts w:cs="Times New Roman"/>
          <w:sz w:val="22"/>
          <w:szCs w:val="22"/>
          <w:lang w:val="et-EE"/>
        </w:rPr>
        <w:t xml:space="preserve"> Putini pealetung Euroopale tuleb peatada Ukrainas.</w:t>
      </w:r>
      <w:r w:rsidRPr="009F7A22">
        <w:rPr>
          <w:rFonts w:cs="Times New Roman"/>
          <w:sz w:val="22"/>
          <w:szCs w:val="22"/>
          <w:lang w:val="et-EE"/>
        </w:rPr>
        <w:t xml:space="preserve"> </w:t>
      </w:r>
    </w:p>
    <w:p w14:paraId="286EB9D7" w14:textId="6594F0EE" w:rsidR="00322F2B" w:rsidRPr="009F7A22" w:rsidRDefault="00322F2B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Peame tegema senisest kordades enamat. See tähendab sõjalise ja majandusliku abi mitmekordistamist. See tähendab Venemaa majanduse täielikku isoleerimist ning sõjakurjategijate vastutusele võtmist.</w:t>
      </w:r>
      <w:r w:rsidR="002034C5" w:rsidRPr="009F7A22">
        <w:rPr>
          <w:rFonts w:cs="Times New Roman"/>
          <w:sz w:val="22"/>
          <w:szCs w:val="22"/>
          <w:lang w:val="et-EE"/>
        </w:rPr>
        <w:t xml:space="preserve"> </w:t>
      </w:r>
    </w:p>
    <w:p w14:paraId="52AF2401" w14:textId="7599789D" w:rsidR="00C45DA6" w:rsidRPr="009F7A22" w:rsidRDefault="00035041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Euroopa Liidu liikmesriigid peavad tõstma enda kaitsekulutused 3%</w:t>
      </w:r>
      <w:r w:rsidR="008A50FE" w:rsidRPr="009F7A22">
        <w:rPr>
          <w:rFonts w:cs="Times New Roman"/>
          <w:sz w:val="22"/>
          <w:szCs w:val="22"/>
          <w:lang w:val="et-EE"/>
        </w:rPr>
        <w:t>-ni</w:t>
      </w:r>
      <w:r w:rsidRPr="009F7A22">
        <w:rPr>
          <w:rFonts w:cs="Times New Roman"/>
          <w:sz w:val="22"/>
          <w:szCs w:val="22"/>
          <w:lang w:val="et-EE"/>
        </w:rPr>
        <w:t xml:space="preserve"> SK</w:t>
      </w:r>
      <w:r w:rsidR="000E1C8A" w:rsidRPr="009F7A22">
        <w:rPr>
          <w:rFonts w:cs="Times New Roman"/>
          <w:sz w:val="22"/>
          <w:szCs w:val="22"/>
          <w:lang w:val="et-EE"/>
        </w:rPr>
        <w:t xml:space="preserve">T-st. </w:t>
      </w:r>
      <w:r w:rsidR="00FE69D3" w:rsidRPr="009F7A22">
        <w:rPr>
          <w:rFonts w:cs="Times New Roman"/>
          <w:sz w:val="22"/>
          <w:szCs w:val="22"/>
          <w:lang w:val="et-EE"/>
        </w:rPr>
        <w:t xml:space="preserve"> Peame </w:t>
      </w:r>
      <w:r w:rsidR="009631E6" w:rsidRPr="009F7A22">
        <w:rPr>
          <w:rFonts w:cs="Times New Roman"/>
          <w:sz w:val="22"/>
          <w:szCs w:val="22"/>
          <w:lang w:val="et-EE"/>
        </w:rPr>
        <w:t xml:space="preserve">tegema vajalikud investeeringud riigikaitsesse, käivitama kaitsetööstuse ning </w:t>
      </w:r>
      <w:r w:rsidR="005664EF" w:rsidRPr="009F7A22">
        <w:rPr>
          <w:rFonts w:cs="Times New Roman"/>
          <w:sz w:val="22"/>
          <w:szCs w:val="22"/>
          <w:lang w:val="et-EE"/>
        </w:rPr>
        <w:t xml:space="preserve">tihendama koostööd relvahangete ning kriitilise tähtsusega tehnoloogiate </w:t>
      </w:r>
      <w:r w:rsidR="00E54B97" w:rsidRPr="009F7A22">
        <w:rPr>
          <w:rFonts w:cs="Times New Roman"/>
          <w:sz w:val="22"/>
          <w:szCs w:val="22"/>
          <w:lang w:val="et-EE"/>
        </w:rPr>
        <w:t>vallas.</w:t>
      </w:r>
      <w:r w:rsidR="002F6971" w:rsidRPr="009F7A22">
        <w:rPr>
          <w:rFonts w:cs="Times New Roman"/>
          <w:sz w:val="22"/>
          <w:szCs w:val="22"/>
          <w:lang w:val="et-EE"/>
        </w:rPr>
        <w:t xml:space="preserve"> Nii nagu ei tohi me istuda sõltlastena </w:t>
      </w:r>
      <w:r w:rsidR="00841FE5" w:rsidRPr="009F7A22">
        <w:rPr>
          <w:rFonts w:cs="Times New Roman"/>
          <w:sz w:val="22"/>
          <w:szCs w:val="22"/>
          <w:lang w:val="et-EE"/>
        </w:rPr>
        <w:t xml:space="preserve">Venemaa gaasijuhtmete ja naftatorude otsas, ei tohi me sõltuda </w:t>
      </w:r>
      <w:r w:rsidR="00EA7C99" w:rsidRPr="009F7A22">
        <w:rPr>
          <w:rFonts w:cs="Times New Roman"/>
          <w:sz w:val="22"/>
          <w:szCs w:val="22"/>
          <w:lang w:val="et-EE"/>
        </w:rPr>
        <w:t>autokraatide ja diktaator</w:t>
      </w:r>
      <w:r w:rsidR="001343E3" w:rsidRPr="009F7A22">
        <w:rPr>
          <w:rFonts w:cs="Times New Roman"/>
          <w:sz w:val="22"/>
          <w:szCs w:val="22"/>
          <w:lang w:val="et-EE"/>
        </w:rPr>
        <w:t xml:space="preserve">ite armust tulevikutehnoloogiate ja </w:t>
      </w:r>
      <w:r w:rsidR="00C45DA6" w:rsidRPr="009F7A22">
        <w:rPr>
          <w:rFonts w:cs="Times New Roman"/>
          <w:sz w:val="22"/>
          <w:szCs w:val="22"/>
          <w:lang w:val="et-EE"/>
        </w:rPr>
        <w:t>strateegiliste maavarade osas.</w:t>
      </w:r>
    </w:p>
    <w:p w14:paraId="791A998F" w14:textId="6386B913" w:rsidR="00322F2B" w:rsidRPr="009F7A22" w:rsidRDefault="002F10DC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lastRenderedPageBreak/>
        <w:t xml:space="preserve">Oluline on </w:t>
      </w:r>
      <w:r w:rsidR="003531B9" w:rsidRPr="009F7A22">
        <w:rPr>
          <w:rFonts w:cs="Times New Roman"/>
          <w:sz w:val="22"/>
          <w:szCs w:val="22"/>
          <w:lang w:val="et-EE"/>
        </w:rPr>
        <w:t>tagada Eesti ja Euroopa Liidu välispiiride kaitse.</w:t>
      </w:r>
      <w:r w:rsidR="00BD6541" w:rsidRPr="009F7A22">
        <w:rPr>
          <w:rFonts w:cs="Times New Roman"/>
          <w:sz w:val="22"/>
          <w:szCs w:val="22"/>
          <w:lang w:val="et-EE"/>
        </w:rPr>
        <w:t xml:space="preserve"> Mäletame 2020. aasta katseid tekitada sisserände kriis Poola ja Leedu piiridel</w:t>
      </w:r>
      <w:r w:rsidR="007C6360" w:rsidRPr="009F7A22">
        <w:rPr>
          <w:rFonts w:cs="Times New Roman"/>
          <w:sz w:val="22"/>
          <w:szCs w:val="22"/>
          <w:lang w:val="et-EE"/>
        </w:rPr>
        <w:t xml:space="preserve"> ning käesoleva aasta katseid Soome piiril.</w:t>
      </w:r>
      <w:r w:rsidR="00BD6541" w:rsidRPr="009F7A22">
        <w:rPr>
          <w:rFonts w:cs="Times New Roman"/>
          <w:sz w:val="22"/>
          <w:szCs w:val="22"/>
          <w:lang w:val="et-EE"/>
        </w:rPr>
        <w:t xml:space="preserve"> </w:t>
      </w:r>
      <w:r w:rsidR="00152E76" w:rsidRPr="009F7A22">
        <w:rPr>
          <w:rFonts w:cs="Times New Roman"/>
          <w:sz w:val="22"/>
          <w:szCs w:val="22"/>
          <w:lang w:val="et-EE"/>
        </w:rPr>
        <w:t xml:space="preserve">Mäletame ka Venemaa </w:t>
      </w:r>
      <w:r w:rsidRPr="009F7A22">
        <w:rPr>
          <w:rFonts w:cs="Times New Roman"/>
          <w:sz w:val="22"/>
          <w:szCs w:val="22"/>
          <w:lang w:val="et-EE"/>
        </w:rPr>
        <w:t>„r</w:t>
      </w:r>
      <w:r w:rsidR="00152E76" w:rsidRPr="009F7A22">
        <w:rPr>
          <w:rFonts w:cs="Times New Roman"/>
          <w:sz w:val="22"/>
          <w:szCs w:val="22"/>
          <w:lang w:val="et-EE"/>
        </w:rPr>
        <w:t>ohelisi mehikesi” Ukrainas 2014. aastal ning põgenikekriisi aasta aega hiljem.</w:t>
      </w:r>
      <w:r w:rsidR="007C6360" w:rsidRPr="009F7A22">
        <w:rPr>
          <w:rFonts w:cs="Times New Roman"/>
          <w:sz w:val="22"/>
          <w:szCs w:val="22"/>
          <w:lang w:val="et-EE"/>
        </w:rPr>
        <w:t xml:space="preserve"> </w:t>
      </w:r>
      <w:r w:rsidR="00007D62" w:rsidRPr="009F7A22">
        <w:rPr>
          <w:rFonts w:cs="Times New Roman"/>
          <w:sz w:val="22"/>
          <w:szCs w:val="22"/>
          <w:lang w:val="et-EE"/>
        </w:rPr>
        <w:t>Euroopa Liidu välispiir peab olema kaitstud. See tähendab piiritaristu välja ehitamist</w:t>
      </w:r>
      <w:r w:rsidR="001F00F5" w:rsidRPr="009F7A22">
        <w:rPr>
          <w:rFonts w:cs="Times New Roman"/>
          <w:sz w:val="22"/>
          <w:szCs w:val="22"/>
          <w:lang w:val="et-EE"/>
        </w:rPr>
        <w:t xml:space="preserve"> ning Frontexi tugevdamist</w:t>
      </w:r>
      <w:r w:rsidR="001E0150" w:rsidRPr="009F7A22">
        <w:rPr>
          <w:rFonts w:cs="Times New Roman"/>
          <w:sz w:val="22"/>
          <w:szCs w:val="22"/>
          <w:lang w:val="et-EE"/>
        </w:rPr>
        <w:t>. Ebaseaduslikku rännet ja hübriidohte on võimalik ennetada</w:t>
      </w:r>
      <w:r w:rsidR="00442043" w:rsidRPr="009F7A22">
        <w:rPr>
          <w:rFonts w:cs="Times New Roman"/>
          <w:sz w:val="22"/>
          <w:szCs w:val="22"/>
          <w:lang w:val="et-EE"/>
        </w:rPr>
        <w:t>, kuid see eeldab tugevat Euroopa välispiiri.</w:t>
      </w:r>
    </w:p>
    <w:p w14:paraId="60F46056" w14:textId="77777777" w:rsidR="00442043" w:rsidRPr="009F7A22" w:rsidRDefault="00442043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</w:p>
    <w:p w14:paraId="66708553" w14:textId="7C8D3794" w:rsidR="00442043" w:rsidRPr="009F7A22" w:rsidRDefault="00442043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Head erakonnakaaslased</w:t>
      </w:r>
    </w:p>
    <w:p w14:paraId="438A5634" w14:textId="1303F4D5" w:rsidR="00442043" w:rsidRPr="009F7A22" w:rsidRDefault="00442043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Järgmiste aastate teiseks suureks väljakutseks saab majanduspoliitika. </w:t>
      </w:r>
      <w:r w:rsidR="008E37FB" w:rsidRPr="009F7A22">
        <w:rPr>
          <w:rFonts w:cs="Times New Roman"/>
          <w:sz w:val="22"/>
          <w:szCs w:val="22"/>
          <w:lang w:val="et-EE"/>
        </w:rPr>
        <w:t xml:space="preserve">Euroopa Liit loodi majandusliiduna. Mis on </w:t>
      </w:r>
      <w:r w:rsidR="002F10DC" w:rsidRPr="009F7A22">
        <w:rPr>
          <w:rFonts w:cs="Times New Roman"/>
          <w:sz w:val="22"/>
          <w:szCs w:val="22"/>
          <w:lang w:val="et-EE"/>
        </w:rPr>
        <w:t>juhtunud</w:t>
      </w:r>
      <w:r w:rsidR="00C74DA0" w:rsidRPr="009F7A22">
        <w:rPr>
          <w:rFonts w:cs="Times New Roman"/>
          <w:sz w:val="22"/>
          <w:szCs w:val="22"/>
          <w:lang w:val="et-EE"/>
        </w:rPr>
        <w:t xml:space="preserve">? Eesti majandus on </w:t>
      </w:r>
      <w:r w:rsidR="008A50FE" w:rsidRPr="009F7A22">
        <w:rPr>
          <w:rFonts w:cs="Times New Roman"/>
          <w:sz w:val="22"/>
          <w:szCs w:val="22"/>
          <w:lang w:val="et-EE"/>
        </w:rPr>
        <w:t>juba kolmandat</w:t>
      </w:r>
      <w:r w:rsidR="00C74DA0" w:rsidRPr="009F7A22">
        <w:rPr>
          <w:rFonts w:cs="Times New Roman"/>
          <w:sz w:val="22"/>
          <w:szCs w:val="22"/>
          <w:lang w:val="et-EE"/>
        </w:rPr>
        <w:t xml:space="preserve"> aastat järjest languses. Euroopa Liidu majandus tammub ühe koha peal.</w:t>
      </w:r>
    </w:p>
    <w:p w14:paraId="186E591F" w14:textId="2EB1F8A4" w:rsidR="002F10DC" w:rsidRPr="009F7A22" w:rsidRDefault="00402059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Kliimaväljakutsega tuleb tegeleda, kuid see ei saa käia plaanimajanduse vormis. </w:t>
      </w:r>
      <w:r w:rsidR="00D35950" w:rsidRPr="009F7A22">
        <w:rPr>
          <w:rFonts w:cs="Times New Roman"/>
          <w:sz w:val="22"/>
          <w:szCs w:val="22"/>
          <w:lang w:val="et-EE"/>
        </w:rPr>
        <w:t>Majanduskasvu eelduseks on vaba konkurents, vähene bürokraatia ning mõistlikud sisend</w:t>
      </w:r>
      <w:r w:rsidR="002034C5" w:rsidRPr="009F7A22">
        <w:rPr>
          <w:rFonts w:cs="Times New Roman"/>
          <w:sz w:val="22"/>
          <w:szCs w:val="22"/>
          <w:lang w:val="et-EE"/>
        </w:rPr>
        <w:t>i</w:t>
      </w:r>
      <w:r w:rsidR="00D35950" w:rsidRPr="009F7A22">
        <w:rPr>
          <w:rFonts w:cs="Times New Roman"/>
          <w:sz w:val="22"/>
          <w:szCs w:val="22"/>
          <w:lang w:val="et-EE"/>
        </w:rPr>
        <w:t>hinnad.</w:t>
      </w:r>
      <w:r w:rsidR="00AE0C7D" w:rsidRPr="009F7A22">
        <w:rPr>
          <w:rFonts w:cs="Times New Roman"/>
          <w:sz w:val="22"/>
          <w:szCs w:val="22"/>
          <w:lang w:val="et-EE"/>
        </w:rPr>
        <w:t xml:space="preserve"> </w:t>
      </w:r>
    </w:p>
    <w:p w14:paraId="02F5E4F2" w14:textId="7C9C7DB2" w:rsidR="002D47A2" w:rsidRPr="009F7A22" w:rsidRDefault="00AE0C7D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Soov luua täiendavat rikkust ning soov </w:t>
      </w:r>
      <w:r w:rsidR="002F10DC" w:rsidRPr="009F7A22">
        <w:rPr>
          <w:rFonts w:cs="Times New Roman"/>
          <w:sz w:val="22"/>
          <w:szCs w:val="22"/>
          <w:lang w:val="et-EE"/>
        </w:rPr>
        <w:t xml:space="preserve">luua ja </w:t>
      </w:r>
      <w:r w:rsidRPr="009F7A22">
        <w:rPr>
          <w:rFonts w:cs="Times New Roman"/>
          <w:sz w:val="22"/>
          <w:szCs w:val="22"/>
          <w:lang w:val="et-EE"/>
        </w:rPr>
        <w:t xml:space="preserve">säilitada </w:t>
      </w:r>
      <w:r w:rsidR="00E05036" w:rsidRPr="009F7A22">
        <w:rPr>
          <w:rFonts w:cs="Times New Roman"/>
          <w:sz w:val="22"/>
          <w:szCs w:val="22"/>
          <w:lang w:val="et-EE"/>
        </w:rPr>
        <w:t>töökohti ei ole tagurlik</w:t>
      </w:r>
      <w:r w:rsidR="002034C5" w:rsidRPr="009F7A22">
        <w:rPr>
          <w:rFonts w:cs="Times New Roman"/>
          <w:sz w:val="22"/>
          <w:szCs w:val="22"/>
          <w:lang w:val="et-EE"/>
        </w:rPr>
        <w:t>k</w:t>
      </w:r>
      <w:r w:rsidR="00E05036" w:rsidRPr="009F7A22">
        <w:rPr>
          <w:rFonts w:cs="Times New Roman"/>
          <w:sz w:val="22"/>
          <w:szCs w:val="22"/>
          <w:lang w:val="et-EE"/>
        </w:rPr>
        <w:t xml:space="preserve">us, vaid </w:t>
      </w:r>
      <w:r w:rsidR="00AE54F1" w:rsidRPr="009F7A22">
        <w:rPr>
          <w:rFonts w:cs="Times New Roman"/>
          <w:sz w:val="22"/>
          <w:szCs w:val="22"/>
          <w:lang w:val="et-EE"/>
        </w:rPr>
        <w:t>terve mõ</w:t>
      </w:r>
      <w:r w:rsidR="00C21A96" w:rsidRPr="009F7A22">
        <w:rPr>
          <w:rFonts w:cs="Times New Roman"/>
          <w:sz w:val="22"/>
          <w:szCs w:val="22"/>
          <w:lang w:val="et-EE"/>
        </w:rPr>
        <w:t>istus.</w:t>
      </w:r>
      <w:r w:rsidR="00BB4F10" w:rsidRPr="009F7A22">
        <w:rPr>
          <w:rFonts w:cs="Times New Roman"/>
          <w:sz w:val="22"/>
          <w:szCs w:val="22"/>
          <w:lang w:val="et-EE"/>
        </w:rPr>
        <w:t xml:space="preserve"> Selleks, et liikuda seatud k</w:t>
      </w:r>
      <w:r w:rsidR="006A5E54" w:rsidRPr="009F7A22">
        <w:rPr>
          <w:rFonts w:cs="Times New Roman"/>
          <w:sz w:val="22"/>
          <w:szCs w:val="22"/>
          <w:lang w:val="et-EE"/>
        </w:rPr>
        <w:t>es</w:t>
      </w:r>
      <w:r w:rsidR="000447D1" w:rsidRPr="009F7A22">
        <w:rPr>
          <w:rFonts w:cs="Times New Roman"/>
          <w:sz w:val="22"/>
          <w:szCs w:val="22"/>
          <w:lang w:val="et-EE"/>
        </w:rPr>
        <w:t>kkonnaeesmärkide</w:t>
      </w:r>
      <w:r w:rsidR="00BB4F10" w:rsidRPr="009F7A22">
        <w:rPr>
          <w:rFonts w:cs="Times New Roman"/>
          <w:sz w:val="22"/>
          <w:szCs w:val="22"/>
          <w:lang w:val="et-EE"/>
        </w:rPr>
        <w:t xml:space="preserve"> poole </w:t>
      </w:r>
      <w:r w:rsidR="000447D1" w:rsidRPr="009F7A22">
        <w:rPr>
          <w:rFonts w:cs="Times New Roman"/>
          <w:sz w:val="22"/>
          <w:szCs w:val="22"/>
          <w:lang w:val="et-EE"/>
        </w:rPr>
        <w:t>vajame tugevat majandust.</w:t>
      </w:r>
    </w:p>
    <w:p w14:paraId="29A958D3" w14:textId="77777777" w:rsidR="002D28D5" w:rsidRPr="009F7A22" w:rsidRDefault="000447D1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Isamaa programmis on </w:t>
      </w:r>
      <w:r w:rsidR="00CD3AED" w:rsidRPr="009F7A22">
        <w:rPr>
          <w:rFonts w:cs="Times New Roman"/>
          <w:sz w:val="22"/>
          <w:szCs w:val="22"/>
          <w:lang w:val="et-EE"/>
        </w:rPr>
        <w:t xml:space="preserve">ettepanekud, mis tagavad meie energiajulgeoleku ning mõistlikud energiahinnad. Oleme </w:t>
      </w:r>
      <w:r w:rsidR="00DA4AC0" w:rsidRPr="009F7A22">
        <w:rPr>
          <w:rFonts w:cs="Times New Roman"/>
          <w:sz w:val="22"/>
          <w:szCs w:val="22"/>
          <w:lang w:val="et-EE"/>
        </w:rPr>
        <w:t xml:space="preserve">välja tulnud konkreetsete ettepanekutega, kuidas vähendada keelde, piiranguid ning liigset bürokraatiat. </w:t>
      </w:r>
    </w:p>
    <w:p w14:paraId="57C0CB0D" w14:textId="12626056" w:rsidR="00C0688E" w:rsidRPr="009F7A22" w:rsidRDefault="002D28D5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Täiendavad rohepöörde algatused tuleb seisma panna. Suurendada tuleb investeeringuid tootmisvõimsusesse, et Eesti ja Euroopa Liit suudaksid enda energiavajaduse katta. Madalad sisend</w:t>
      </w:r>
      <w:r w:rsidR="00CA62E7" w:rsidRPr="009F7A22">
        <w:rPr>
          <w:rFonts w:cs="Times New Roman"/>
          <w:sz w:val="22"/>
          <w:szCs w:val="22"/>
          <w:lang w:val="et-EE"/>
        </w:rPr>
        <w:t>i</w:t>
      </w:r>
      <w:r w:rsidRPr="009F7A22">
        <w:rPr>
          <w:rFonts w:cs="Times New Roman"/>
          <w:sz w:val="22"/>
          <w:szCs w:val="22"/>
          <w:lang w:val="et-EE"/>
        </w:rPr>
        <w:t>hinnad toetavad tugevat majandust.</w:t>
      </w:r>
    </w:p>
    <w:p w14:paraId="24C0542E" w14:textId="3CC042EC" w:rsidR="000447D1" w:rsidRPr="009F7A22" w:rsidRDefault="00172D62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Samas rõhutan, et on palju asju mida saame teha siseriiklikult. </w:t>
      </w:r>
      <w:r w:rsidR="00AE4BBE" w:rsidRPr="009F7A22">
        <w:rPr>
          <w:rFonts w:cs="Times New Roman"/>
          <w:sz w:val="22"/>
          <w:szCs w:val="22"/>
          <w:lang w:val="et-EE"/>
        </w:rPr>
        <w:t xml:space="preserve">Eesti majanduse elavdamiseks ja tasuvate töökohtade loomiseks tuleb valitsusel lõpetada </w:t>
      </w:r>
      <w:r w:rsidR="00C0688E" w:rsidRPr="009F7A22">
        <w:rPr>
          <w:rFonts w:cs="Times New Roman"/>
          <w:sz w:val="22"/>
          <w:szCs w:val="22"/>
          <w:lang w:val="et-EE"/>
        </w:rPr>
        <w:t xml:space="preserve">maksutõusude kaskaad ja majandusvaenulik poliitika. </w:t>
      </w:r>
      <w:r w:rsidR="00633D35" w:rsidRPr="009F7A22">
        <w:rPr>
          <w:rFonts w:cs="Times New Roman"/>
          <w:sz w:val="22"/>
          <w:szCs w:val="22"/>
          <w:lang w:val="et-EE"/>
        </w:rPr>
        <w:t xml:space="preserve">Sellest peame neil valimistel ausalt rääkima. </w:t>
      </w:r>
      <w:r w:rsidR="00144BC3" w:rsidRPr="009F7A22">
        <w:rPr>
          <w:rFonts w:cs="Times New Roman"/>
          <w:sz w:val="22"/>
          <w:szCs w:val="22"/>
          <w:lang w:val="et-EE"/>
        </w:rPr>
        <w:t xml:space="preserve">Miks on inflatsioon Eestis kõrgem ning majanduslangus suurem kui naaberrikides? Selle eest ei vastuta </w:t>
      </w:r>
      <w:r w:rsidR="00820E87" w:rsidRPr="009F7A22">
        <w:rPr>
          <w:rFonts w:cs="Times New Roman"/>
          <w:sz w:val="22"/>
          <w:szCs w:val="22"/>
          <w:lang w:val="et-EE"/>
        </w:rPr>
        <w:t>Euroopa Liit, vaid tänane</w:t>
      </w:r>
      <w:r w:rsidR="00491FF2">
        <w:rPr>
          <w:rFonts w:cs="Times New Roman"/>
          <w:sz w:val="22"/>
          <w:szCs w:val="22"/>
          <w:lang w:val="et-EE"/>
        </w:rPr>
        <w:t>,</w:t>
      </w:r>
      <w:r w:rsidR="00820E87" w:rsidRPr="009F7A22">
        <w:rPr>
          <w:rFonts w:cs="Times New Roman"/>
          <w:sz w:val="22"/>
          <w:szCs w:val="22"/>
          <w:lang w:val="et-EE"/>
        </w:rPr>
        <w:t xml:space="preserve"> Reformierakonna juhitud valitsus.</w:t>
      </w:r>
    </w:p>
    <w:p w14:paraId="3A8555AF" w14:textId="5DE70732" w:rsidR="002034C5" w:rsidRPr="009F7A22" w:rsidRDefault="002034C5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Peame ausalt vastama küsimusele</w:t>
      </w:r>
      <w:r w:rsidR="0060017F">
        <w:rPr>
          <w:rFonts w:cs="Times New Roman"/>
          <w:sz w:val="22"/>
          <w:szCs w:val="22"/>
          <w:lang w:val="et-EE"/>
        </w:rPr>
        <w:t>:</w:t>
      </w:r>
      <w:r w:rsidRPr="009F7A22">
        <w:rPr>
          <w:rFonts w:cs="Times New Roman"/>
          <w:sz w:val="22"/>
          <w:szCs w:val="22"/>
          <w:lang w:val="et-EE"/>
        </w:rPr>
        <w:t xml:space="preserve"> mis</w:t>
      </w:r>
      <w:r w:rsidR="0060017F">
        <w:rPr>
          <w:rFonts w:cs="Times New Roman"/>
          <w:sz w:val="22"/>
          <w:szCs w:val="22"/>
          <w:lang w:val="et-EE"/>
        </w:rPr>
        <w:t xml:space="preserve"> </w:t>
      </w:r>
      <w:r w:rsidRPr="009F7A22">
        <w:rPr>
          <w:rFonts w:cs="Times New Roman"/>
          <w:sz w:val="22"/>
          <w:szCs w:val="22"/>
          <w:lang w:val="et-EE"/>
        </w:rPr>
        <w:t xml:space="preserve">saab </w:t>
      </w:r>
      <w:r w:rsidR="00F03041" w:rsidRPr="009F7A22">
        <w:rPr>
          <w:rFonts w:cs="Times New Roman"/>
          <w:sz w:val="22"/>
          <w:szCs w:val="22"/>
          <w:lang w:val="et-EE"/>
        </w:rPr>
        <w:t>meie</w:t>
      </w:r>
      <w:r w:rsidRPr="009F7A22">
        <w:rPr>
          <w:rFonts w:cs="Times New Roman"/>
          <w:sz w:val="22"/>
          <w:szCs w:val="22"/>
          <w:lang w:val="et-EE"/>
        </w:rPr>
        <w:t xml:space="preserve"> põllumajandusest ja toidujulgeolekust? Maaelu ja põllumajanduse elushoidmine on Eestile elulise tähtsusega küsimus. </w:t>
      </w:r>
      <w:r w:rsidR="00F03041" w:rsidRPr="009F7A22">
        <w:rPr>
          <w:rFonts w:cs="Times New Roman"/>
          <w:sz w:val="22"/>
          <w:szCs w:val="22"/>
          <w:lang w:val="et-EE"/>
        </w:rPr>
        <w:t xml:space="preserve">Eesti ei alga mitte Tallinna või mõne teise suurema linna piiridest, vaid meie juured on maal. Ametisoleva valitsuse käes olev maksukirves raiub neid täna läbi. </w:t>
      </w:r>
    </w:p>
    <w:p w14:paraId="76BC1FA1" w14:textId="4F8B4207" w:rsidR="00035041" w:rsidRPr="009F7A22" w:rsidRDefault="00B6299E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lastRenderedPageBreak/>
        <w:t>Isamaa julgeb otsustada</w:t>
      </w:r>
      <w:r w:rsidR="00C25CA9" w:rsidRPr="009F7A22">
        <w:rPr>
          <w:rFonts w:cs="Times New Roman"/>
          <w:sz w:val="22"/>
          <w:szCs w:val="22"/>
          <w:lang w:val="et-EE"/>
        </w:rPr>
        <w:t xml:space="preserve"> ning viia majanduspoliitika õigele teele. </w:t>
      </w:r>
      <w:r w:rsidR="00FC1B93" w:rsidRPr="009F7A22">
        <w:rPr>
          <w:rFonts w:cs="Times New Roman"/>
          <w:sz w:val="22"/>
          <w:szCs w:val="22"/>
          <w:lang w:val="et-EE"/>
        </w:rPr>
        <w:t>Meie valimisprogramm on aus. Erinevalt tänas</w:t>
      </w:r>
      <w:r w:rsidR="002034C5" w:rsidRPr="009F7A22">
        <w:rPr>
          <w:rFonts w:cs="Times New Roman"/>
          <w:sz w:val="22"/>
          <w:szCs w:val="22"/>
          <w:lang w:val="et-EE"/>
        </w:rPr>
        <w:t>t</w:t>
      </w:r>
      <w:r w:rsidR="00FC1B93" w:rsidRPr="009F7A22">
        <w:rPr>
          <w:rFonts w:cs="Times New Roman"/>
          <w:sz w:val="22"/>
          <w:szCs w:val="22"/>
          <w:lang w:val="et-EE"/>
        </w:rPr>
        <w:t xml:space="preserve">est valitsuserakondadest ei valeta me inimestele. </w:t>
      </w:r>
      <w:r w:rsidR="00784DE5" w:rsidRPr="009F7A22">
        <w:rPr>
          <w:rFonts w:cs="Times New Roman"/>
          <w:sz w:val="22"/>
          <w:szCs w:val="22"/>
          <w:lang w:val="et-EE"/>
        </w:rPr>
        <w:t xml:space="preserve">Meie ettepanekud ei pruugi panna </w:t>
      </w:r>
      <w:r w:rsidR="00B82A69" w:rsidRPr="009F7A22">
        <w:rPr>
          <w:rFonts w:cs="Times New Roman"/>
          <w:sz w:val="22"/>
          <w:szCs w:val="22"/>
          <w:lang w:val="et-EE"/>
        </w:rPr>
        <w:t>ideoloogilisi rohepöörajaid aplodeerima</w:t>
      </w:r>
      <w:r w:rsidR="006F494E" w:rsidRPr="009F7A22">
        <w:rPr>
          <w:rFonts w:cs="Times New Roman"/>
          <w:sz w:val="22"/>
          <w:szCs w:val="22"/>
          <w:lang w:val="et-EE"/>
        </w:rPr>
        <w:t xml:space="preserve">, kuid meie ettepanekud toetavad tööstust, ettevõtlust </w:t>
      </w:r>
      <w:r w:rsidR="004B61CD" w:rsidRPr="009F7A22">
        <w:rPr>
          <w:rFonts w:cs="Times New Roman"/>
          <w:sz w:val="22"/>
          <w:szCs w:val="22"/>
          <w:lang w:val="et-EE"/>
        </w:rPr>
        <w:t>ja põllumajandust</w:t>
      </w:r>
      <w:r w:rsidR="006F494E" w:rsidRPr="009F7A22">
        <w:rPr>
          <w:rFonts w:cs="Times New Roman"/>
          <w:sz w:val="22"/>
          <w:szCs w:val="22"/>
          <w:lang w:val="et-EE"/>
        </w:rPr>
        <w:t xml:space="preserve">. </w:t>
      </w:r>
    </w:p>
    <w:p w14:paraId="5EFDBE62" w14:textId="5420334A" w:rsidR="003758DD" w:rsidRPr="009F7A22" w:rsidRDefault="00347002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Head kuulajad</w:t>
      </w:r>
    </w:p>
    <w:p w14:paraId="5A54B2CD" w14:textId="04598A57" w:rsidR="00B423C4" w:rsidRPr="009F7A22" w:rsidRDefault="00B423C4" w:rsidP="00D722E1">
      <w:pPr>
        <w:spacing w:line="360" w:lineRule="auto"/>
        <w:rPr>
          <w:rFonts w:eastAsia="Times New Roman" w:cs="Times New Roman"/>
          <w:sz w:val="22"/>
          <w:szCs w:val="22"/>
          <w:lang w:val="et-EE" w:eastAsia="en-GB"/>
        </w:rPr>
      </w:pPr>
      <w:r w:rsidRPr="009F7A22">
        <w:rPr>
          <w:rFonts w:eastAsia="Times New Roman" w:cs="Times New Roman"/>
          <w:color w:val="000000"/>
          <w:sz w:val="22"/>
          <w:szCs w:val="22"/>
          <w:lang w:val="et-EE" w:eastAsia="en-GB"/>
        </w:rPr>
        <w:t>Isamaa on ainuke erakond</w:t>
      </w:r>
      <w:r w:rsidR="002034C5" w:rsidRPr="009F7A22">
        <w:rPr>
          <w:rFonts w:eastAsia="Times New Roman" w:cs="Times New Roman"/>
          <w:color w:val="000000"/>
          <w:sz w:val="22"/>
          <w:szCs w:val="22"/>
          <w:lang w:val="et-EE" w:eastAsia="en-GB"/>
        </w:rPr>
        <w:t xml:space="preserve"> Eestis</w:t>
      </w:r>
      <w:r w:rsidRPr="009F7A22">
        <w:rPr>
          <w:rFonts w:eastAsia="Times New Roman" w:cs="Times New Roman"/>
          <w:color w:val="000000"/>
          <w:sz w:val="22"/>
          <w:szCs w:val="22"/>
          <w:lang w:val="et-EE" w:eastAsia="en-GB"/>
        </w:rPr>
        <w:t>, mis kuulub Euroopa suurima poliit</w:t>
      </w:r>
      <w:r w:rsidR="002034C5" w:rsidRPr="009F7A22">
        <w:rPr>
          <w:rFonts w:eastAsia="Times New Roman" w:cs="Times New Roman"/>
          <w:color w:val="000000"/>
          <w:sz w:val="22"/>
          <w:szCs w:val="22"/>
          <w:lang w:val="et-EE" w:eastAsia="en-GB"/>
        </w:rPr>
        <w:t>perekonna</w:t>
      </w:r>
      <w:r w:rsidRPr="009F7A22">
        <w:rPr>
          <w:rFonts w:eastAsia="Times New Roman" w:cs="Times New Roman"/>
          <w:color w:val="000000"/>
          <w:sz w:val="22"/>
          <w:szCs w:val="22"/>
          <w:lang w:val="et-EE" w:eastAsia="en-GB"/>
        </w:rPr>
        <w:t xml:space="preserve"> – </w:t>
      </w:r>
      <w:r w:rsidRPr="009F7A22">
        <w:rPr>
          <w:rFonts w:cs="Times New Roman"/>
          <w:sz w:val="22"/>
          <w:szCs w:val="22"/>
          <w:lang w:val="et-EE"/>
        </w:rPr>
        <w:t>kristlik-demokraatlikke ja konservatiivseid erakondi ühendava Euroopa Rahvapartei ridadesse. See tähendab, et meie häälel on kaalu</w:t>
      </w:r>
      <w:r w:rsidR="004B61CD" w:rsidRPr="009F7A22">
        <w:rPr>
          <w:rFonts w:cs="Times New Roman"/>
          <w:sz w:val="22"/>
          <w:szCs w:val="22"/>
          <w:lang w:val="et-EE"/>
        </w:rPr>
        <w:t xml:space="preserve">. Suudame </w:t>
      </w:r>
      <w:r w:rsidR="00392B83" w:rsidRPr="009F7A22">
        <w:rPr>
          <w:rFonts w:cs="Times New Roman"/>
          <w:sz w:val="22"/>
          <w:szCs w:val="22"/>
          <w:lang w:val="et-EE"/>
        </w:rPr>
        <w:t>seista</w:t>
      </w:r>
      <w:r w:rsidRPr="009F7A22">
        <w:rPr>
          <w:rFonts w:cs="Times New Roman"/>
          <w:sz w:val="22"/>
          <w:szCs w:val="22"/>
          <w:lang w:val="et-EE"/>
        </w:rPr>
        <w:t xml:space="preserve"> Eesti ja euroopaliku elulaadi eest.</w:t>
      </w:r>
    </w:p>
    <w:p w14:paraId="63B9BFBA" w14:textId="030BF55D" w:rsidR="00347002" w:rsidRPr="009F7A22" w:rsidRDefault="0019006F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Isamaa</w:t>
      </w:r>
      <w:r w:rsidR="00414FD3" w:rsidRPr="009F7A22">
        <w:rPr>
          <w:rFonts w:cs="Times New Roman"/>
          <w:sz w:val="22"/>
          <w:szCs w:val="22"/>
          <w:lang w:val="et-EE"/>
        </w:rPr>
        <w:t>l on tugev valimisnimekiri. Nii nagu meie kandidaadid</w:t>
      </w:r>
      <w:r w:rsidR="002034C5" w:rsidRPr="009F7A22">
        <w:rPr>
          <w:rFonts w:cs="Times New Roman"/>
          <w:sz w:val="22"/>
          <w:szCs w:val="22"/>
          <w:lang w:val="et-EE"/>
        </w:rPr>
        <w:t>,</w:t>
      </w:r>
      <w:r w:rsidR="00414FD3" w:rsidRPr="009F7A22">
        <w:rPr>
          <w:rFonts w:cs="Times New Roman"/>
          <w:sz w:val="22"/>
          <w:szCs w:val="22"/>
          <w:lang w:val="et-EE"/>
        </w:rPr>
        <w:t xml:space="preserve"> </w:t>
      </w:r>
      <w:r w:rsidR="00AD610E" w:rsidRPr="009F7A22">
        <w:rPr>
          <w:rFonts w:cs="Times New Roman"/>
          <w:sz w:val="22"/>
          <w:szCs w:val="22"/>
          <w:lang w:val="et-EE"/>
        </w:rPr>
        <w:t xml:space="preserve">käsitleb ka meie programm kõiki olulisi </w:t>
      </w:r>
      <w:r w:rsidR="00D2394C" w:rsidRPr="009F7A22">
        <w:rPr>
          <w:rFonts w:cs="Times New Roman"/>
          <w:sz w:val="22"/>
          <w:szCs w:val="22"/>
          <w:lang w:val="et-EE"/>
        </w:rPr>
        <w:t>valdkondi</w:t>
      </w:r>
      <w:r w:rsidR="00AD610E" w:rsidRPr="009F7A22">
        <w:rPr>
          <w:rFonts w:cs="Times New Roman"/>
          <w:sz w:val="22"/>
          <w:szCs w:val="22"/>
          <w:lang w:val="et-EE"/>
        </w:rPr>
        <w:t xml:space="preserve">: julgeolek, </w:t>
      </w:r>
      <w:r w:rsidR="00D2394C" w:rsidRPr="009F7A22">
        <w:rPr>
          <w:rFonts w:cs="Times New Roman"/>
          <w:sz w:val="22"/>
          <w:szCs w:val="22"/>
          <w:lang w:val="et-EE"/>
        </w:rPr>
        <w:t>majandus, haridus, sotsiaal- ja regionaalpoliitka ning noored.</w:t>
      </w:r>
    </w:p>
    <w:p w14:paraId="74910517" w14:textId="1BBEA3F6" w:rsidR="00D2394C" w:rsidRPr="009F7A22" w:rsidRDefault="00D2394C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Täna peame </w:t>
      </w:r>
      <w:r w:rsidR="002034C5" w:rsidRPr="009F7A22">
        <w:rPr>
          <w:rFonts w:cs="Times New Roman"/>
          <w:sz w:val="22"/>
          <w:szCs w:val="22"/>
          <w:lang w:val="et-EE"/>
        </w:rPr>
        <w:t>rohkem</w:t>
      </w:r>
      <w:r w:rsidRPr="009F7A22">
        <w:rPr>
          <w:rFonts w:cs="Times New Roman"/>
          <w:sz w:val="22"/>
          <w:szCs w:val="22"/>
          <w:lang w:val="et-EE"/>
        </w:rPr>
        <w:t xml:space="preserve"> kui kunagi varem mõtlema ka Euroopa Liidu tulevikule.</w:t>
      </w:r>
      <w:r w:rsidR="005E6D33" w:rsidRPr="009F7A22">
        <w:rPr>
          <w:rFonts w:cs="Times New Roman"/>
          <w:sz w:val="22"/>
          <w:szCs w:val="22"/>
          <w:lang w:val="et-EE"/>
        </w:rPr>
        <w:t xml:space="preserve"> </w:t>
      </w:r>
      <w:r w:rsidR="00FA42E6" w:rsidRPr="009F7A22">
        <w:rPr>
          <w:rFonts w:cs="Times New Roman"/>
          <w:sz w:val="22"/>
          <w:szCs w:val="22"/>
          <w:lang w:val="et-EE"/>
        </w:rPr>
        <w:t>Eesti on kuulunud Euroopa Liitu 20 aastat.</w:t>
      </w:r>
      <w:r w:rsidR="007C20CC" w:rsidRPr="009F7A22">
        <w:rPr>
          <w:rFonts w:cs="Times New Roman"/>
          <w:sz w:val="22"/>
          <w:szCs w:val="22"/>
          <w:lang w:val="et-EE"/>
        </w:rPr>
        <w:t xml:space="preserve"> </w:t>
      </w:r>
      <w:r w:rsidR="00706564" w:rsidRPr="009F7A22">
        <w:rPr>
          <w:rFonts w:cs="Times New Roman"/>
          <w:sz w:val="22"/>
          <w:szCs w:val="22"/>
          <w:lang w:val="et-EE"/>
        </w:rPr>
        <w:t xml:space="preserve">Liigagi tihti kuuleme, et Eesti leppis ühe või teise piirangu või otsusega. </w:t>
      </w:r>
      <w:r w:rsidR="007C20CC" w:rsidRPr="009F7A22">
        <w:rPr>
          <w:rFonts w:cs="Times New Roman"/>
          <w:sz w:val="22"/>
          <w:szCs w:val="22"/>
          <w:lang w:val="et-EE"/>
        </w:rPr>
        <w:t>Oleks aeg lasta lahti mõtteviisist nagu me ei oleks samaväärsed vanemate liikmesriikidega.</w:t>
      </w:r>
      <w:r w:rsidR="00392B83" w:rsidRPr="009F7A22">
        <w:rPr>
          <w:rFonts w:cs="Times New Roman"/>
          <w:sz w:val="22"/>
          <w:szCs w:val="22"/>
          <w:lang w:val="et-EE"/>
        </w:rPr>
        <w:t xml:space="preserve"> </w:t>
      </w:r>
      <w:r w:rsidR="00E94E00" w:rsidRPr="009F7A22">
        <w:rPr>
          <w:rFonts w:cs="Times New Roman"/>
          <w:sz w:val="22"/>
          <w:szCs w:val="22"/>
          <w:lang w:val="et-EE"/>
        </w:rPr>
        <w:t xml:space="preserve">Eesti peab olema enesekindel. Oleme liitlastele usaldusväärne ja koostööle orienteeritud partner, kuid seejuures </w:t>
      </w:r>
      <w:r w:rsidR="00146783" w:rsidRPr="009F7A22">
        <w:rPr>
          <w:rFonts w:cs="Times New Roman"/>
          <w:sz w:val="22"/>
          <w:szCs w:val="22"/>
          <w:lang w:val="et-EE"/>
        </w:rPr>
        <w:t>peame julgema se</w:t>
      </w:r>
      <w:r w:rsidR="006338C8" w:rsidRPr="009F7A22">
        <w:rPr>
          <w:rFonts w:cs="Times New Roman"/>
          <w:sz w:val="22"/>
          <w:szCs w:val="22"/>
          <w:lang w:val="et-EE"/>
        </w:rPr>
        <w:t>i</w:t>
      </w:r>
      <w:r w:rsidR="00146783" w:rsidRPr="009F7A22">
        <w:rPr>
          <w:rFonts w:cs="Times New Roman"/>
          <w:sz w:val="22"/>
          <w:szCs w:val="22"/>
          <w:lang w:val="et-EE"/>
        </w:rPr>
        <w:t xml:space="preserve">sta </w:t>
      </w:r>
      <w:r w:rsidR="002034C5" w:rsidRPr="009F7A22">
        <w:rPr>
          <w:rFonts w:cs="Times New Roman"/>
          <w:sz w:val="22"/>
          <w:szCs w:val="22"/>
          <w:lang w:val="et-EE"/>
        </w:rPr>
        <w:t>oma</w:t>
      </w:r>
      <w:r w:rsidR="00146783" w:rsidRPr="009F7A22">
        <w:rPr>
          <w:rFonts w:cs="Times New Roman"/>
          <w:sz w:val="22"/>
          <w:szCs w:val="22"/>
          <w:lang w:val="et-EE"/>
        </w:rPr>
        <w:t xml:space="preserve"> rahvuslike huvide eest.</w:t>
      </w:r>
    </w:p>
    <w:p w14:paraId="4EDFC804" w14:textId="77777777" w:rsidR="004B61CD" w:rsidRPr="009F7A22" w:rsidRDefault="00B927E3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Järgnevatel aastatel </w:t>
      </w:r>
      <w:r w:rsidR="00883DF6" w:rsidRPr="009F7A22">
        <w:rPr>
          <w:rFonts w:cs="Times New Roman"/>
          <w:sz w:val="22"/>
          <w:szCs w:val="22"/>
          <w:lang w:val="et-EE"/>
        </w:rPr>
        <w:t>seisavad ees sisulised arutelud Euroopa Liidu laienemise teemal.</w:t>
      </w:r>
      <w:r w:rsidR="00E330DD" w:rsidRPr="009F7A22">
        <w:rPr>
          <w:rFonts w:cs="Times New Roman"/>
          <w:sz w:val="22"/>
          <w:szCs w:val="22"/>
          <w:lang w:val="et-EE"/>
        </w:rPr>
        <w:t xml:space="preserve"> Toetame laienemise jätkamist, k</w:t>
      </w:r>
      <w:r w:rsidR="00693DD5" w:rsidRPr="009F7A22">
        <w:rPr>
          <w:rFonts w:cs="Times New Roman"/>
          <w:sz w:val="22"/>
          <w:szCs w:val="22"/>
          <w:lang w:val="et-EE"/>
        </w:rPr>
        <w:t xml:space="preserve">uid </w:t>
      </w:r>
      <w:r w:rsidR="009B76FE" w:rsidRPr="009F7A22">
        <w:rPr>
          <w:rFonts w:cs="Times New Roman"/>
          <w:sz w:val="22"/>
          <w:szCs w:val="22"/>
          <w:lang w:val="et-EE"/>
        </w:rPr>
        <w:t xml:space="preserve">seejuures peame selgelt kõrvale lükkama katsed siduda laienemine Euroopa Liidu </w:t>
      </w:r>
      <w:r w:rsidR="00240BA6" w:rsidRPr="009F7A22">
        <w:rPr>
          <w:rFonts w:cs="Times New Roman"/>
          <w:sz w:val="22"/>
          <w:szCs w:val="22"/>
          <w:lang w:val="et-EE"/>
        </w:rPr>
        <w:t>aluslepingute muutmisega.</w:t>
      </w:r>
    </w:p>
    <w:p w14:paraId="6F6164CC" w14:textId="05DD3A44" w:rsidR="00146783" w:rsidRPr="009F7A22" w:rsidRDefault="00240BA6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Selleks, et väiksemate </w:t>
      </w:r>
      <w:r w:rsidR="004466F5" w:rsidRPr="009F7A22">
        <w:rPr>
          <w:rFonts w:cs="Times New Roman"/>
          <w:sz w:val="22"/>
          <w:szCs w:val="22"/>
          <w:lang w:val="et-EE"/>
        </w:rPr>
        <w:t>liikmesriikide hääl jääks kõlama</w:t>
      </w:r>
      <w:r w:rsidR="002034C5" w:rsidRPr="009F7A22">
        <w:rPr>
          <w:rFonts w:cs="Times New Roman"/>
          <w:sz w:val="22"/>
          <w:szCs w:val="22"/>
          <w:lang w:val="et-EE"/>
        </w:rPr>
        <w:t>,</w:t>
      </w:r>
      <w:r w:rsidR="004466F5" w:rsidRPr="009F7A22">
        <w:rPr>
          <w:rFonts w:cs="Times New Roman"/>
          <w:sz w:val="22"/>
          <w:szCs w:val="22"/>
          <w:lang w:val="et-EE"/>
        </w:rPr>
        <w:t xml:space="preserve"> tuleb säilitada ühehäälsuspõhimõte </w:t>
      </w:r>
      <w:r w:rsidR="00EA647C" w:rsidRPr="009F7A22">
        <w:rPr>
          <w:rFonts w:cs="Times New Roman"/>
          <w:sz w:val="22"/>
          <w:szCs w:val="22"/>
          <w:lang w:val="et-EE"/>
        </w:rPr>
        <w:t xml:space="preserve">ning austada </w:t>
      </w:r>
      <w:r w:rsidR="00DE46C6" w:rsidRPr="009F7A22">
        <w:rPr>
          <w:rFonts w:cs="Times New Roman"/>
          <w:sz w:val="22"/>
          <w:szCs w:val="22"/>
          <w:lang w:val="et-EE"/>
        </w:rPr>
        <w:t>liikmesriikide otsustusõigust lähtudes kehtivatest aluslepingutest.</w:t>
      </w:r>
    </w:p>
    <w:p w14:paraId="1E54C8AF" w14:textId="2620D13B" w:rsidR="00C946A8" w:rsidRPr="009F7A22" w:rsidRDefault="00C946A8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Meil ei ole vaja enda otsus</w:t>
      </w:r>
      <w:r w:rsidR="00D13DE9" w:rsidRPr="009F7A22">
        <w:rPr>
          <w:rFonts w:cs="Times New Roman"/>
          <w:sz w:val="22"/>
          <w:szCs w:val="22"/>
          <w:lang w:val="et-EE"/>
        </w:rPr>
        <w:t>eid kuskile ära delegeerida</w:t>
      </w:r>
      <w:r w:rsidR="00557329" w:rsidRPr="009F7A22">
        <w:rPr>
          <w:rFonts w:cs="Times New Roman"/>
          <w:sz w:val="22"/>
          <w:szCs w:val="22"/>
          <w:lang w:val="et-EE"/>
        </w:rPr>
        <w:t>, vaid meil peab olema julgust ja tarkust, et neid otsuseid ise l</w:t>
      </w:r>
      <w:r w:rsidR="006338C8" w:rsidRPr="009F7A22">
        <w:rPr>
          <w:rFonts w:cs="Times New Roman"/>
          <w:sz w:val="22"/>
          <w:szCs w:val="22"/>
          <w:lang w:val="et-EE"/>
        </w:rPr>
        <w:t>angetada.</w:t>
      </w:r>
    </w:p>
    <w:p w14:paraId="0F6E7DB7" w14:textId="77777777" w:rsidR="00AB4219" w:rsidRPr="009F7A22" w:rsidRDefault="00E93D1C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 xml:space="preserve">Eesti valija peab langetama 9. juunil olulise otsuse. </w:t>
      </w:r>
      <w:r w:rsidR="007557D5" w:rsidRPr="009F7A22">
        <w:rPr>
          <w:rFonts w:cs="Times New Roman"/>
          <w:sz w:val="22"/>
          <w:szCs w:val="22"/>
          <w:lang w:val="et-EE"/>
        </w:rPr>
        <w:t xml:space="preserve">Mina usun, et Eesti valija soovib näha </w:t>
      </w:r>
      <w:r w:rsidR="00B71745" w:rsidRPr="009F7A22">
        <w:rPr>
          <w:rFonts w:cs="Times New Roman"/>
          <w:sz w:val="22"/>
          <w:szCs w:val="22"/>
          <w:lang w:val="et-EE"/>
        </w:rPr>
        <w:t xml:space="preserve">ausust. Eesti valija soovib, et erakonnad </w:t>
      </w:r>
      <w:r w:rsidR="006053B2" w:rsidRPr="009F7A22">
        <w:rPr>
          <w:rFonts w:cs="Times New Roman"/>
          <w:sz w:val="22"/>
          <w:szCs w:val="22"/>
          <w:lang w:val="et-EE"/>
        </w:rPr>
        <w:t>pakuksid lahendusi tegelikele väljakutsetele ning kõige olulisematele küsimustele.</w:t>
      </w:r>
      <w:r w:rsidR="007B54A3" w:rsidRPr="009F7A22">
        <w:rPr>
          <w:rFonts w:cs="Times New Roman"/>
          <w:sz w:val="22"/>
          <w:szCs w:val="22"/>
          <w:lang w:val="et-EE"/>
        </w:rPr>
        <w:t xml:space="preserve"> </w:t>
      </w:r>
    </w:p>
    <w:p w14:paraId="0584FCCB" w14:textId="631687CD" w:rsidR="00EC1722" w:rsidRPr="009F7A22" w:rsidRDefault="006053B2" w:rsidP="00D722E1">
      <w:pPr>
        <w:tabs>
          <w:tab w:val="left" w:pos="2568"/>
        </w:tabs>
        <w:spacing w:line="360" w:lineRule="auto"/>
        <w:rPr>
          <w:rFonts w:cs="Times New Roman"/>
          <w:sz w:val="22"/>
          <w:szCs w:val="22"/>
          <w:lang w:val="et-EE"/>
        </w:rPr>
      </w:pPr>
      <w:r w:rsidRPr="009F7A22">
        <w:rPr>
          <w:rFonts w:cs="Times New Roman"/>
          <w:sz w:val="22"/>
          <w:szCs w:val="22"/>
          <w:lang w:val="et-EE"/>
        </w:rPr>
        <w:t>Isamaa</w:t>
      </w:r>
      <w:r w:rsidR="007B54A3" w:rsidRPr="009F7A22">
        <w:rPr>
          <w:rFonts w:cs="Times New Roman"/>
          <w:sz w:val="22"/>
          <w:szCs w:val="22"/>
          <w:lang w:val="et-EE"/>
        </w:rPr>
        <w:t xml:space="preserve">l on need vastused olemas. </w:t>
      </w:r>
      <w:r w:rsidR="00A72E35" w:rsidRPr="009F7A22">
        <w:rPr>
          <w:rFonts w:cs="Times New Roman"/>
          <w:sz w:val="22"/>
          <w:szCs w:val="22"/>
          <w:lang w:val="et-EE"/>
        </w:rPr>
        <w:t>Näitame tänasele valitsusele punast kaarti ja l</w:t>
      </w:r>
      <w:r w:rsidR="007B54A3" w:rsidRPr="009F7A22">
        <w:rPr>
          <w:rFonts w:cs="Times New Roman"/>
          <w:sz w:val="22"/>
          <w:szCs w:val="22"/>
          <w:lang w:val="et-EE"/>
        </w:rPr>
        <w:t>äheme neid valimisi võitma!</w:t>
      </w:r>
    </w:p>
    <w:sectPr w:rsidR="00EC1722" w:rsidRPr="009F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AC"/>
    <w:rsid w:val="00007D62"/>
    <w:rsid w:val="00035041"/>
    <w:rsid w:val="000447D1"/>
    <w:rsid w:val="000D3653"/>
    <w:rsid w:val="000E1C8A"/>
    <w:rsid w:val="001343E3"/>
    <w:rsid w:val="00143341"/>
    <w:rsid w:val="00144BC3"/>
    <w:rsid w:val="00146783"/>
    <w:rsid w:val="00152E76"/>
    <w:rsid w:val="00172D62"/>
    <w:rsid w:val="0019006F"/>
    <w:rsid w:val="001E0150"/>
    <w:rsid w:val="001F00F5"/>
    <w:rsid w:val="002034C5"/>
    <w:rsid w:val="002170A8"/>
    <w:rsid w:val="002220D4"/>
    <w:rsid w:val="00240BA6"/>
    <w:rsid w:val="00251473"/>
    <w:rsid w:val="002D28D5"/>
    <w:rsid w:val="002D47A2"/>
    <w:rsid w:val="002F10DC"/>
    <w:rsid w:val="002F6971"/>
    <w:rsid w:val="002F7192"/>
    <w:rsid w:val="00322F2B"/>
    <w:rsid w:val="003328B8"/>
    <w:rsid w:val="00347002"/>
    <w:rsid w:val="003531B9"/>
    <w:rsid w:val="00365879"/>
    <w:rsid w:val="003758DD"/>
    <w:rsid w:val="003775BC"/>
    <w:rsid w:val="00392B83"/>
    <w:rsid w:val="003D7E4A"/>
    <w:rsid w:val="003F230C"/>
    <w:rsid w:val="00402059"/>
    <w:rsid w:val="00414FD3"/>
    <w:rsid w:val="00421A44"/>
    <w:rsid w:val="00442043"/>
    <w:rsid w:val="004466F5"/>
    <w:rsid w:val="00491FF2"/>
    <w:rsid w:val="004B61CD"/>
    <w:rsid w:val="004D46E0"/>
    <w:rsid w:val="004E088B"/>
    <w:rsid w:val="005330AE"/>
    <w:rsid w:val="00557329"/>
    <w:rsid w:val="005664EF"/>
    <w:rsid w:val="005E6D33"/>
    <w:rsid w:val="005F3558"/>
    <w:rsid w:val="0060017F"/>
    <w:rsid w:val="006053B2"/>
    <w:rsid w:val="00614519"/>
    <w:rsid w:val="006229D5"/>
    <w:rsid w:val="006338C8"/>
    <w:rsid w:val="00633D35"/>
    <w:rsid w:val="00635775"/>
    <w:rsid w:val="006712E7"/>
    <w:rsid w:val="00693DD5"/>
    <w:rsid w:val="006A5E54"/>
    <w:rsid w:val="006D5137"/>
    <w:rsid w:val="006F494E"/>
    <w:rsid w:val="00706564"/>
    <w:rsid w:val="00740E19"/>
    <w:rsid w:val="007557D5"/>
    <w:rsid w:val="00784DE5"/>
    <w:rsid w:val="007B4C7C"/>
    <w:rsid w:val="007B54A3"/>
    <w:rsid w:val="007C20CC"/>
    <w:rsid w:val="007C6360"/>
    <w:rsid w:val="00820E87"/>
    <w:rsid w:val="00841FE5"/>
    <w:rsid w:val="0085683A"/>
    <w:rsid w:val="00883DF6"/>
    <w:rsid w:val="00892B2B"/>
    <w:rsid w:val="008A50FE"/>
    <w:rsid w:val="008D7FAC"/>
    <w:rsid w:val="008E37FB"/>
    <w:rsid w:val="008E41EE"/>
    <w:rsid w:val="008F0B23"/>
    <w:rsid w:val="00906E56"/>
    <w:rsid w:val="009631E6"/>
    <w:rsid w:val="009A39BD"/>
    <w:rsid w:val="009B4DEF"/>
    <w:rsid w:val="009B76FE"/>
    <w:rsid w:val="009C0F3C"/>
    <w:rsid w:val="009D1429"/>
    <w:rsid w:val="009F7A22"/>
    <w:rsid w:val="00A23922"/>
    <w:rsid w:val="00A72E35"/>
    <w:rsid w:val="00AB4219"/>
    <w:rsid w:val="00AD610E"/>
    <w:rsid w:val="00AE0C7D"/>
    <w:rsid w:val="00AE4BBE"/>
    <w:rsid w:val="00AE54F1"/>
    <w:rsid w:val="00B229DB"/>
    <w:rsid w:val="00B25B08"/>
    <w:rsid w:val="00B423C4"/>
    <w:rsid w:val="00B6299E"/>
    <w:rsid w:val="00B71745"/>
    <w:rsid w:val="00B72629"/>
    <w:rsid w:val="00B82A69"/>
    <w:rsid w:val="00B82D03"/>
    <w:rsid w:val="00B924C3"/>
    <w:rsid w:val="00B927E3"/>
    <w:rsid w:val="00B95C70"/>
    <w:rsid w:val="00BA1EE6"/>
    <w:rsid w:val="00BB4F10"/>
    <w:rsid w:val="00BD6541"/>
    <w:rsid w:val="00BF27A6"/>
    <w:rsid w:val="00BF4B57"/>
    <w:rsid w:val="00C02921"/>
    <w:rsid w:val="00C0688E"/>
    <w:rsid w:val="00C21A96"/>
    <w:rsid w:val="00C23895"/>
    <w:rsid w:val="00C25CA9"/>
    <w:rsid w:val="00C45DA6"/>
    <w:rsid w:val="00C57487"/>
    <w:rsid w:val="00C74DA0"/>
    <w:rsid w:val="00C946A8"/>
    <w:rsid w:val="00CA62E7"/>
    <w:rsid w:val="00CD1B72"/>
    <w:rsid w:val="00CD3AED"/>
    <w:rsid w:val="00CF1F4E"/>
    <w:rsid w:val="00D13DE9"/>
    <w:rsid w:val="00D2394C"/>
    <w:rsid w:val="00D35950"/>
    <w:rsid w:val="00D722E1"/>
    <w:rsid w:val="00DA4AC0"/>
    <w:rsid w:val="00DD1138"/>
    <w:rsid w:val="00DD23BD"/>
    <w:rsid w:val="00DE46C6"/>
    <w:rsid w:val="00DF1479"/>
    <w:rsid w:val="00DF6C76"/>
    <w:rsid w:val="00E05036"/>
    <w:rsid w:val="00E330DD"/>
    <w:rsid w:val="00E54B97"/>
    <w:rsid w:val="00E66623"/>
    <w:rsid w:val="00E87D58"/>
    <w:rsid w:val="00E90398"/>
    <w:rsid w:val="00E93D1C"/>
    <w:rsid w:val="00E94E00"/>
    <w:rsid w:val="00EA647C"/>
    <w:rsid w:val="00EA7C99"/>
    <w:rsid w:val="00EC1722"/>
    <w:rsid w:val="00F03041"/>
    <w:rsid w:val="00F328E8"/>
    <w:rsid w:val="00F95409"/>
    <w:rsid w:val="00FA42E6"/>
    <w:rsid w:val="00FC1B93"/>
    <w:rsid w:val="00FE69D3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BC4A"/>
  <w15:chartTrackingRefBased/>
  <w15:docId w15:val="{600D8FEC-D2BC-4E0F-AC7E-2B955FE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8D7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D7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D7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D7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D7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D7F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D7F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D7F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D7F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D7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D7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D7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D7FAC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D7FAC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D7FAC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D7FAC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D7FAC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D7FAC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D7F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D7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D7F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8D7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8D7F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8D7FAC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8D7FAC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8D7FAC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8D7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8D7FAC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8D7FAC"/>
    <w:rPr>
      <w:b/>
      <w:bCs/>
      <w:smallCaps/>
      <w:color w:val="0F4761" w:themeColor="accent1" w:themeShade="BF"/>
      <w:spacing w:val="5"/>
    </w:rPr>
  </w:style>
  <w:style w:type="paragraph" w:styleId="Redaktsioon">
    <w:name w:val="Revision"/>
    <w:hidden/>
    <w:uiPriority w:val="99"/>
    <w:semiHidden/>
    <w:rsid w:val="004D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7C0C-917A-46DF-A562-6CADD75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848</Words>
  <Characters>5905</Characters>
  <Application>Microsoft Office Word</Application>
  <DocSecurity>0</DocSecurity>
  <Lines>101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Sander Kase</dc:creator>
  <cp:keywords/>
  <dc:description/>
  <cp:lastModifiedBy>Viljar Voog</cp:lastModifiedBy>
  <cp:revision>12</cp:revision>
  <dcterms:created xsi:type="dcterms:W3CDTF">2024-03-21T09:19:00Z</dcterms:created>
  <dcterms:modified xsi:type="dcterms:W3CDTF">2024-03-23T20:35:00Z</dcterms:modified>
</cp:coreProperties>
</file>