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B84E4" w14:textId="55E06D9D" w:rsidR="009B2B51" w:rsidRPr="00FA4B08" w:rsidRDefault="0078380D" w:rsidP="0078380D">
      <w:pPr>
        <w:pStyle w:val="Pealkiri1"/>
        <w:rPr>
          <w:lang w:val="et-EE"/>
        </w:rPr>
      </w:pPr>
      <w:r w:rsidRPr="00FA4B08">
        <w:rPr>
          <w:lang w:val="et-EE"/>
        </w:rPr>
        <w:t>Metsa uuendamise kontrollid ja veateated</w:t>
      </w:r>
    </w:p>
    <w:p w14:paraId="1DDA1560" w14:textId="5272C895" w:rsidR="0078380D" w:rsidRPr="00FA4B08" w:rsidRDefault="0078380D" w:rsidP="009B2B51">
      <w:pPr>
        <w:contextualSpacing/>
        <w:rPr>
          <w:lang w:val="et-EE"/>
        </w:rPr>
      </w:pPr>
    </w:p>
    <w:p w14:paraId="1885EBA0" w14:textId="08C737EE" w:rsidR="0078380D" w:rsidRPr="00FA4B08" w:rsidRDefault="0078380D" w:rsidP="0078380D">
      <w:pPr>
        <w:pStyle w:val="Pealkiri2"/>
        <w:rPr>
          <w:lang w:val="et-EE"/>
        </w:rPr>
      </w:pPr>
      <w:r w:rsidRPr="00FA4B08">
        <w:rPr>
          <w:lang w:val="et-EE"/>
        </w:rPr>
        <w:t>Exceli impordi kontrollid</w:t>
      </w:r>
    </w:p>
    <w:p w14:paraId="5DB96021" w14:textId="77777777" w:rsidR="0078380D" w:rsidRPr="00FA4B08" w:rsidRDefault="0078380D" w:rsidP="0078380D">
      <w:pPr>
        <w:rPr>
          <w:lang w:val="et-EE"/>
        </w:rPr>
      </w:pPr>
    </w:p>
    <w:p w14:paraId="414A6C06" w14:textId="1BD5F61F" w:rsidR="009B2B51" w:rsidRPr="00FA4B08" w:rsidRDefault="009B2B51" w:rsidP="009B2B51">
      <w:pPr>
        <w:pStyle w:val="Loendilik"/>
        <w:numPr>
          <w:ilvl w:val="0"/>
          <w:numId w:val="1"/>
        </w:numPr>
        <w:rPr>
          <w:lang w:val="et-EE"/>
        </w:rPr>
      </w:pPr>
      <w:r w:rsidRPr="00FA4B08">
        <w:rPr>
          <w:lang w:val="et-EE"/>
        </w:rPr>
        <w:t>Süsteem kontrollib faili formaati, kas vastab nõuetele ja kas on täpselt 13 veergu. Vastasel korral kuvatakse kasutajale viga “Üles laetav fail ei ole õiges formaadis”</w:t>
      </w:r>
    </w:p>
    <w:p w14:paraId="31614A09" w14:textId="476E7458" w:rsidR="009B2B51" w:rsidRPr="00FA4B08" w:rsidRDefault="009B2B51" w:rsidP="009B2B51">
      <w:pPr>
        <w:pStyle w:val="Loendilik"/>
        <w:rPr>
          <w:rFonts w:eastAsia="Times New Roman"/>
          <w:color w:val="757B80"/>
          <w:sz w:val="24"/>
          <w:szCs w:val="24"/>
          <w:lang w:val="et-EE"/>
        </w:rPr>
      </w:pPr>
      <w:r w:rsidRPr="00FA4B08">
        <w:rPr>
          <w:rFonts w:eastAsia="Times New Roman"/>
          <w:color w:val="757B80"/>
          <w:sz w:val="24"/>
          <w:szCs w:val="24"/>
          <w:lang w:val="et-EE"/>
        </w:rPr>
        <w:t xml:space="preserve">Selgitus - e-PRIA kontrollib, et üles laetav fail oleks </w:t>
      </w:r>
      <w:proofErr w:type="spellStart"/>
      <w:r w:rsidRPr="00FA4B08">
        <w:rPr>
          <w:rFonts w:eastAsia="Times New Roman"/>
          <w:color w:val="757B80"/>
          <w:sz w:val="24"/>
          <w:szCs w:val="24"/>
          <w:lang w:val="et-EE"/>
        </w:rPr>
        <w:t>xlsx</w:t>
      </w:r>
      <w:proofErr w:type="spellEnd"/>
      <w:r w:rsidRPr="00FA4B08">
        <w:rPr>
          <w:rFonts w:eastAsia="Times New Roman"/>
          <w:color w:val="757B80"/>
          <w:sz w:val="24"/>
          <w:szCs w:val="24"/>
          <w:lang w:val="et-EE"/>
        </w:rPr>
        <w:t xml:space="preserve"> formaadis ja et faili sisu oleks arusaadav. Kui selline viga tekib, siis tulekski esimesena uurida, mis on faili laiend. </w:t>
      </w:r>
    </w:p>
    <w:p w14:paraId="5F1EFD5E" w14:textId="1986165D" w:rsidR="009B2B51" w:rsidRPr="00FA4B08" w:rsidRDefault="009B2B51" w:rsidP="009B2B51">
      <w:pPr>
        <w:pStyle w:val="Loendilik"/>
        <w:numPr>
          <w:ilvl w:val="0"/>
          <w:numId w:val="1"/>
        </w:numPr>
        <w:rPr>
          <w:rFonts w:eastAsia="Times New Roman"/>
          <w:color w:val="757B80"/>
          <w:sz w:val="24"/>
          <w:szCs w:val="24"/>
          <w:lang w:val="et-EE"/>
        </w:rPr>
      </w:pPr>
      <w:r w:rsidRPr="00FA4B08">
        <w:rPr>
          <w:lang w:val="et-EE"/>
        </w:rPr>
        <w:t>Veerg 3 sisaldab ainult lubatud väärtusi (Füüsiline isik, FIE, Juriidiline isik). Vastasel korral kuvatakse veateade "Veerus 'Metsaomaniku liik' on tundmatuid väärtusi. Kontrolli, et oleks kasutatud vaid lubatud väärtusi"</w:t>
      </w:r>
    </w:p>
    <w:p w14:paraId="5C612327" w14:textId="479F8CD0" w:rsidR="009B2B51" w:rsidRPr="00FA4B08" w:rsidRDefault="009B2B51" w:rsidP="009B2B51">
      <w:pPr>
        <w:pStyle w:val="Loendilik"/>
        <w:rPr>
          <w:rFonts w:eastAsia="Times New Roman"/>
          <w:color w:val="757B80"/>
          <w:sz w:val="24"/>
          <w:szCs w:val="24"/>
          <w:lang w:val="et-EE"/>
        </w:rPr>
      </w:pPr>
      <w:r w:rsidRPr="00FA4B08">
        <w:rPr>
          <w:rFonts w:eastAsia="Times New Roman"/>
          <w:color w:val="757B80"/>
          <w:sz w:val="24"/>
          <w:szCs w:val="24"/>
          <w:lang w:val="et-EE"/>
        </w:rPr>
        <w:t xml:space="preserve">Selgitus - tuleb </w:t>
      </w:r>
      <w:r w:rsidR="00DD2B85">
        <w:rPr>
          <w:rFonts w:eastAsia="Times New Roman"/>
          <w:color w:val="757B80"/>
          <w:sz w:val="24"/>
          <w:szCs w:val="24"/>
          <w:lang w:val="et-EE"/>
        </w:rPr>
        <w:t xml:space="preserve">üle kontrollida </w:t>
      </w:r>
      <w:proofErr w:type="spellStart"/>
      <w:r w:rsidR="00DD2B85">
        <w:rPr>
          <w:rFonts w:eastAsia="Times New Roman"/>
          <w:color w:val="757B80"/>
          <w:sz w:val="24"/>
          <w:szCs w:val="24"/>
          <w:lang w:val="et-EE"/>
        </w:rPr>
        <w:t>excelist</w:t>
      </w:r>
      <w:proofErr w:type="spellEnd"/>
      <w:r w:rsidR="00DD2B85">
        <w:rPr>
          <w:rFonts w:eastAsia="Times New Roman"/>
          <w:color w:val="757B80"/>
          <w:sz w:val="24"/>
          <w:szCs w:val="24"/>
          <w:lang w:val="et-EE"/>
        </w:rPr>
        <w:t xml:space="preserve"> - panna</w:t>
      </w:r>
      <w:r w:rsidRPr="00FA4B08">
        <w:rPr>
          <w:rFonts w:eastAsia="Times New Roman"/>
          <w:color w:val="757B80"/>
          <w:sz w:val="24"/>
          <w:szCs w:val="24"/>
          <w:lang w:val="et-EE"/>
        </w:rPr>
        <w:t xml:space="preserve"> tabelile peale filter ja vaadata Metsaomaniku liik veergu. Filter näitab ära kõik unikaalsed väärtused ja peab sisaldama ainult lubatuid.</w:t>
      </w:r>
    </w:p>
    <w:p w14:paraId="42EADB29" w14:textId="79D5222B" w:rsidR="009B2B51" w:rsidRPr="00FA4B08" w:rsidRDefault="009B2B51" w:rsidP="009B2B51">
      <w:pPr>
        <w:pStyle w:val="Loendilik"/>
        <w:numPr>
          <w:ilvl w:val="0"/>
          <w:numId w:val="1"/>
        </w:numPr>
        <w:rPr>
          <w:rFonts w:eastAsia="Times New Roman"/>
          <w:color w:val="757B80"/>
          <w:sz w:val="24"/>
          <w:szCs w:val="24"/>
          <w:lang w:val="et-EE"/>
        </w:rPr>
      </w:pPr>
      <w:r w:rsidRPr="00FA4B08">
        <w:rPr>
          <w:lang w:val="et-EE"/>
        </w:rPr>
        <w:t>Veerg 4 – katastriüksustel on aadress. Vastasel korral veateade „Tundmatu katastriüksuse tunnus &lt;katastritunnus&gt;“</w:t>
      </w:r>
    </w:p>
    <w:p w14:paraId="4ADC940F" w14:textId="4EE9F58F" w:rsidR="009B2B51" w:rsidRPr="00FA4B08" w:rsidRDefault="009B2B51" w:rsidP="009B2B51">
      <w:pPr>
        <w:pStyle w:val="Loendilik"/>
        <w:rPr>
          <w:rFonts w:eastAsia="Times New Roman"/>
          <w:color w:val="757B80"/>
          <w:sz w:val="24"/>
          <w:szCs w:val="24"/>
          <w:lang w:val="et-EE"/>
        </w:rPr>
      </w:pPr>
      <w:r w:rsidRPr="00FA4B08">
        <w:rPr>
          <w:rFonts w:eastAsia="Times New Roman"/>
          <w:color w:val="757B80"/>
          <w:sz w:val="24"/>
          <w:szCs w:val="24"/>
          <w:lang w:val="et-EE"/>
        </w:rPr>
        <w:t xml:space="preserve">Selgitus - see viga tuleb siis kui katastriüksuse aadressi ei leita. Ehk on võimalik, et katastritunnus on lihtsalt valesti kirja pandud. Veateade annab välja kat. tunnuse, millega on probleem ja tuleks teiste registrite kaudu välja selgitada, kas on vigane. On ka võimalik, et vahepeal on toimunud jagunemised vms ning taotleja sisestatud tunnus on vormiliselt õige, kuid lihtsalt aegunud. Sel juhul tuleb üles leida õige kat. tunnus ja taotleja peaks seda kasutama. </w:t>
      </w:r>
    </w:p>
    <w:p w14:paraId="46E68FD5" w14:textId="48F2DFFC" w:rsidR="009B2B51" w:rsidRPr="00FA4B08" w:rsidRDefault="009B2B51" w:rsidP="009B2B51">
      <w:pPr>
        <w:pStyle w:val="Loendilik"/>
        <w:numPr>
          <w:ilvl w:val="0"/>
          <w:numId w:val="1"/>
        </w:numPr>
        <w:rPr>
          <w:rFonts w:eastAsia="Times New Roman"/>
          <w:color w:val="757B80"/>
          <w:sz w:val="24"/>
          <w:szCs w:val="24"/>
          <w:lang w:val="et-EE"/>
        </w:rPr>
      </w:pPr>
      <w:r w:rsidRPr="00FA4B08">
        <w:rPr>
          <w:lang w:val="et-EE"/>
        </w:rPr>
        <w:t>Veerg 4 sisaldab väärtusi formaadis XXXXX:XXX:XXXX. Vastasel korral kuvatakse veateade „Veerus ’Katastriüksuse tunnus’ on katastritunnuseid (&lt;katastritunnus&gt;), mis ei ole õiges formaadis.</w:t>
      </w:r>
    </w:p>
    <w:p w14:paraId="0AB92260" w14:textId="77777777" w:rsidR="009B2B51" w:rsidRPr="00FA4B08" w:rsidRDefault="009B2B51" w:rsidP="009B2B51">
      <w:pPr>
        <w:pStyle w:val="Loendilik"/>
        <w:rPr>
          <w:rFonts w:eastAsia="Times New Roman"/>
          <w:color w:val="757B80"/>
          <w:sz w:val="24"/>
          <w:szCs w:val="24"/>
          <w:lang w:val="et-EE"/>
        </w:rPr>
      </w:pPr>
      <w:r w:rsidRPr="00FA4B08">
        <w:rPr>
          <w:rFonts w:eastAsia="Times New Roman"/>
          <w:color w:val="757B80"/>
          <w:sz w:val="24"/>
          <w:szCs w:val="24"/>
          <w:lang w:val="et-EE"/>
        </w:rPr>
        <w:t xml:space="preserve">Selgitus – otsida </w:t>
      </w:r>
      <w:proofErr w:type="spellStart"/>
      <w:r w:rsidRPr="00FA4B08">
        <w:rPr>
          <w:rFonts w:eastAsia="Times New Roman"/>
          <w:color w:val="757B80"/>
          <w:sz w:val="24"/>
          <w:szCs w:val="24"/>
          <w:lang w:val="et-EE"/>
        </w:rPr>
        <w:t>excelist</w:t>
      </w:r>
      <w:proofErr w:type="spellEnd"/>
      <w:r w:rsidRPr="00FA4B08">
        <w:rPr>
          <w:rFonts w:eastAsia="Times New Roman"/>
          <w:color w:val="757B80"/>
          <w:sz w:val="24"/>
          <w:szCs w:val="24"/>
          <w:lang w:val="et-EE"/>
        </w:rPr>
        <w:t xml:space="preserve"> üles veateates välja toodud katastritunnus ning vaadata, mis seal viga on.</w:t>
      </w:r>
    </w:p>
    <w:p w14:paraId="1628B35A" w14:textId="5CF480B2" w:rsidR="009B2B51" w:rsidRPr="00FA4B08" w:rsidRDefault="009B2B51" w:rsidP="009B2B51">
      <w:pPr>
        <w:pStyle w:val="Loendilik"/>
        <w:numPr>
          <w:ilvl w:val="0"/>
          <w:numId w:val="1"/>
        </w:numPr>
        <w:rPr>
          <w:rFonts w:eastAsia="Times New Roman"/>
          <w:color w:val="757B80"/>
          <w:sz w:val="24"/>
          <w:szCs w:val="24"/>
          <w:lang w:val="et-EE"/>
        </w:rPr>
      </w:pPr>
      <w:r w:rsidRPr="00FA4B08">
        <w:rPr>
          <w:lang w:val="et-EE"/>
        </w:rPr>
        <w:t>Veerg 7 sisaldab ainult lubatud väärtusi (kask, kuusk, laialehised, muu, mänd). Vastasel korral kuvatakse veateade „Veerus ’Puuliik’ on tundmatuid väärtusi. Kontrolli, et oleks kasutatud vaud lubatud väärtusi“</w:t>
      </w:r>
    </w:p>
    <w:p w14:paraId="5864ABAB" w14:textId="0372327B" w:rsidR="009B2B51" w:rsidRPr="00FA4B08" w:rsidRDefault="009B2B51" w:rsidP="009B2B51">
      <w:pPr>
        <w:pStyle w:val="Loendilik"/>
        <w:rPr>
          <w:rFonts w:eastAsia="Times New Roman"/>
          <w:color w:val="757B80"/>
          <w:sz w:val="24"/>
          <w:szCs w:val="24"/>
          <w:lang w:val="et-EE"/>
        </w:rPr>
      </w:pPr>
      <w:r w:rsidRPr="00FA4B08">
        <w:rPr>
          <w:rFonts w:eastAsia="Times New Roman"/>
          <w:color w:val="757B80"/>
          <w:sz w:val="24"/>
          <w:szCs w:val="24"/>
          <w:lang w:val="et-EE"/>
        </w:rPr>
        <w:t xml:space="preserve">Selgitus - tuleb üle kontrollida </w:t>
      </w:r>
      <w:proofErr w:type="spellStart"/>
      <w:r w:rsidRPr="00FA4B08">
        <w:rPr>
          <w:rFonts w:eastAsia="Times New Roman"/>
          <w:color w:val="757B80"/>
          <w:sz w:val="24"/>
          <w:szCs w:val="24"/>
          <w:lang w:val="et-EE"/>
        </w:rPr>
        <w:t>excelist</w:t>
      </w:r>
      <w:proofErr w:type="spellEnd"/>
      <w:r w:rsidRPr="00FA4B08">
        <w:rPr>
          <w:rFonts w:eastAsia="Times New Roman"/>
          <w:color w:val="757B80"/>
          <w:sz w:val="24"/>
          <w:szCs w:val="24"/>
          <w:lang w:val="et-EE"/>
        </w:rPr>
        <w:t xml:space="preserve"> </w:t>
      </w:r>
      <w:r w:rsidR="00DD2B85">
        <w:rPr>
          <w:rFonts w:eastAsia="Times New Roman"/>
          <w:color w:val="757B80"/>
          <w:sz w:val="24"/>
          <w:szCs w:val="24"/>
          <w:lang w:val="et-EE"/>
        </w:rPr>
        <w:t>–</w:t>
      </w:r>
      <w:r w:rsidRPr="00FA4B08">
        <w:rPr>
          <w:rFonts w:eastAsia="Times New Roman"/>
          <w:color w:val="757B80"/>
          <w:sz w:val="24"/>
          <w:szCs w:val="24"/>
          <w:lang w:val="et-EE"/>
        </w:rPr>
        <w:t> </w:t>
      </w:r>
      <w:r w:rsidR="00DD2B85">
        <w:rPr>
          <w:rFonts w:eastAsia="Times New Roman"/>
          <w:color w:val="757B80"/>
          <w:sz w:val="24"/>
          <w:szCs w:val="24"/>
          <w:lang w:val="et-EE"/>
        </w:rPr>
        <w:t xml:space="preserve">panna </w:t>
      </w:r>
      <w:r w:rsidRPr="00FA4B08">
        <w:rPr>
          <w:rFonts w:eastAsia="Times New Roman"/>
          <w:color w:val="757B80"/>
          <w:sz w:val="24"/>
          <w:szCs w:val="24"/>
          <w:lang w:val="et-EE"/>
        </w:rPr>
        <w:t>tabelile peale filter ja vaadata puuliigi veergu. Filter näitab ära kõik unikaalsed väärtused ja peab sisaldama ainult lubatuid.</w:t>
      </w:r>
    </w:p>
    <w:p w14:paraId="4293AE97" w14:textId="77777777" w:rsidR="0078380D" w:rsidRPr="00FA4B08" w:rsidRDefault="009B2B51" w:rsidP="009B2B51">
      <w:pPr>
        <w:pStyle w:val="Loendilik"/>
        <w:numPr>
          <w:ilvl w:val="0"/>
          <w:numId w:val="1"/>
        </w:numPr>
        <w:rPr>
          <w:rFonts w:eastAsia="Times New Roman"/>
          <w:color w:val="757B80"/>
          <w:sz w:val="24"/>
          <w:szCs w:val="24"/>
          <w:lang w:val="et-EE"/>
        </w:rPr>
      </w:pPr>
      <w:r w:rsidRPr="00FA4B08">
        <w:rPr>
          <w:lang w:val="et-EE"/>
        </w:rPr>
        <w:t>Süsteem kontrollib väljapikkusi:</w:t>
      </w:r>
    </w:p>
    <w:p w14:paraId="701E10EA" w14:textId="77777777" w:rsidR="0078380D" w:rsidRPr="00FA4B08" w:rsidRDefault="009B2B51" w:rsidP="009B2B51">
      <w:pPr>
        <w:pStyle w:val="Loendilik"/>
        <w:numPr>
          <w:ilvl w:val="1"/>
          <w:numId w:val="1"/>
        </w:numPr>
        <w:rPr>
          <w:rFonts w:eastAsia="Times New Roman"/>
          <w:color w:val="757B80"/>
          <w:sz w:val="24"/>
          <w:szCs w:val="24"/>
          <w:lang w:val="et-EE"/>
        </w:rPr>
      </w:pPr>
      <w:r w:rsidRPr="00FA4B08">
        <w:rPr>
          <w:lang w:val="et-EE"/>
        </w:rPr>
        <w:t>Veerg 1 – 50 tähemärki. Veateade – „Tabelis on omaniku nimesid, mis on liiga pikad. Nimi võib olla maksimaalselt 50 tähemärki pikk“</w:t>
      </w:r>
    </w:p>
    <w:p w14:paraId="07F2B79B" w14:textId="77777777" w:rsidR="0078380D" w:rsidRPr="00FA4B08" w:rsidRDefault="009B2B51" w:rsidP="009B2B51">
      <w:pPr>
        <w:pStyle w:val="Loendilik"/>
        <w:numPr>
          <w:ilvl w:val="1"/>
          <w:numId w:val="1"/>
        </w:numPr>
        <w:rPr>
          <w:rFonts w:eastAsia="Times New Roman"/>
          <w:color w:val="757B80"/>
          <w:sz w:val="24"/>
          <w:szCs w:val="24"/>
          <w:lang w:val="et-EE"/>
        </w:rPr>
      </w:pPr>
      <w:r w:rsidRPr="00FA4B08">
        <w:rPr>
          <w:lang w:val="et-EE"/>
        </w:rPr>
        <w:t>Veerg 2 – 50 tähemärki. Veateade – „Tabelis on omaniku koode, mis on liiga pikad. Kood võib olla maksimaalselt 50 tähemärki pikk“</w:t>
      </w:r>
    </w:p>
    <w:p w14:paraId="07AAC16F" w14:textId="77777777" w:rsidR="0078380D" w:rsidRPr="00FA4B08" w:rsidRDefault="009B2B51" w:rsidP="009B2B51">
      <w:pPr>
        <w:pStyle w:val="Loendilik"/>
        <w:numPr>
          <w:ilvl w:val="1"/>
          <w:numId w:val="1"/>
        </w:numPr>
        <w:rPr>
          <w:rFonts w:eastAsia="Times New Roman"/>
          <w:color w:val="757B80"/>
          <w:sz w:val="24"/>
          <w:szCs w:val="24"/>
          <w:lang w:val="et-EE"/>
        </w:rPr>
      </w:pPr>
      <w:r w:rsidRPr="00FA4B08">
        <w:rPr>
          <w:lang w:val="et-EE"/>
        </w:rPr>
        <w:t>Veerg 5 – 100 tähemärki. Veateade – „Tabelis on eraldisi, mis on liiga pikad. Eraldise nr võib olla maksimaalselt 100 tähemärki pikk“</w:t>
      </w:r>
    </w:p>
    <w:p w14:paraId="73B83339" w14:textId="77777777" w:rsidR="0078380D" w:rsidRPr="00FA4B08" w:rsidRDefault="009B2B51" w:rsidP="009B2B51">
      <w:pPr>
        <w:pStyle w:val="Loendilik"/>
        <w:numPr>
          <w:ilvl w:val="1"/>
          <w:numId w:val="1"/>
        </w:numPr>
        <w:rPr>
          <w:rFonts w:eastAsia="Times New Roman"/>
          <w:color w:val="757B80"/>
          <w:sz w:val="24"/>
          <w:szCs w:val="24"/>
          <w:lang w:val="et-EE"/>
        </w:rPr>
      </w:pPr>
      <w:r w:rsidRPr="00FA4B08">
        <w:rPr>
          <w:lang w:val="et-EE"/>
        </w:rPr>
        <w:t>Veerg 6 – 16 numbrit ilma komakohata. Veateade – „Tabelis on pindalasid, mis on liiga pikad. Ühe objekti pindala võib olla kuni 16 tähemärki pikk“</w:t>
      </w:r>
    </w:p>
    <w:p w14:paraId="5C4D2887" w14:textId="77777777" w:rsidR="0078380D" w:rsidRPr="00FA4B08" w:rsidRDefault="009B2B51" w:rsidP="009B2B51">
      <w:pPr>
        <w:pStyle w:val="Loendilik"/>
        <w:numPr>
          <w:ilvl w:val="1"/>
          <w:numId w:val="1"/>
        </w:numPr>
        <w:rPr>
          <w:rFonts w:eastAsia="Times New Roman"/>
          <w:color w:val="757B80"/>
          <w:sz w:val="24"/>
          <w:szCs w:val="24"/>
          <w:lang w:val="et-EE"/>
        </w:rPr>
      </w:pPr>
      <w:r w:rsidRPr="00FA4B08">
        <w:rPr>
          <w:lang w:val="et-EE"/>
        </w:rPr>
        <w:t>Veerg 11 – 16 numbrit ilma komakohata. Veateade – „Tabelis on pindalasid, mis on liiga pikad. Ühe objekti pindala võib olla kuni 16 tähemärki pikk“</w:t>
      </w:r>
    </w:p>
    <w:p w14:paraId="0FF9050D" w14:textId="77777777" w:rsidR="0078380D" w:rsidRPr="00FA4B08" w:rsidRDefault="009B2B51" w:rsidP="009B2B51">
      <w:pPr>
        <w:pStyle w:val="Loendilik"/>
        <w:numPr>
          <w:ilvl w:val="1"/>
          <w:numId w:val="1"/>
        </w:numPr>
        <w:rPr>
          <w:rFonts w:eastAsia="Times New Roman"/>
          <w:color w:val="757B80"/>
          <w:sz w:val="24"/>
          <w:szCs w:val="24"/>
          <w:lang w:val="et-EE"/>
        </w:rPr>
      </w:pPr>
      <w:r w:rsidRPr="00FA4B08">
        <w:rPr>
          <w:lang w:val="et-EE"/>
        </w:rPr>
        <w:lastRenderedPageBreak/>
        <w:t>Veerg 12 – 4 numbrit. Veateade – „Veerus ’Kultuuri rajamise aasta’ on ebakorrektseid andmeid“</w:t>
      </w:r>
    </w:p>
    <w:p w14:paraId="63E981B3" w14:textId="16E6DF23" w:rsidR="00124C00" w:rsidRPr="00FA4B08" w:rsidRDefault="009B2B51" w:rsidP="009B2B51">
      <w:pPr>
        <w:pStyle w:val="Loendilik"/>
        <w:numPr>
          <w:ilvl w:val="1"/>
          <w:numId w:val="1"/>
        </w:numPr>
        <w:rPr>
          <w:rFonts w:eastAsia="Times New Roman"/>
          <w:color w:val="757B80"/>
          <w:sz w:val="24"/>
          <w:szCs w:val="24"/>
          <w:lang w:val="et-EE"/>
        </w:rPr>
      </w:pPr>
      <w:r w:rsidRPr="00FA4B08">
        <w:rPr>
          <w:lang w:val="et-EE"/>
        </w:rPr>
        <w:t>Veerg 13 – 16 numbrit ilma komakohata. Veateade – „Tabelis on pindalasid, mis on liiga pikad. Ühe objekti pindala võib olla kuni 16 tähemärki pikk“</w:t>
      </w:r>
    </w:p>
    <w:p w14:paraId="320B0D3E" w14:textId="33219415" w:rsidR="0078380D" w:rsidRPr="00DD2B85" w:rsidRDefault="0078380D" w:rsidP="00DD2B85">
      <w:pPr>
        <w:pStyle w:val="Loendilik"/>
        <w:rPr>
          <w:rFonts w:eastAsia="Times New Roman"/>
          <w:color w:val="757B80"/>
          <w:sz w:val="24"/>
          <w:szCs w:val="24"/>
          <w:lang w:val="et-EE"/>
        </w:rPr>
      </w:pPr>
      <w:r w:rsidRPr="00FA4B08">
        <w:rPr>
          <w:rFonts w:eastAsia="Times New Roman"/>
          <w:color w:val="757B80"/>
          <w:sz w:val="24"/>
          <w:szCs w:val="24"/>
          <w:lang w:val="et-EE"/>
        </w:rPr>
        <w:t xml:space="preserve">Selgitus - tuleb üle kontrollida </w:t>
      </w:r>
      <w:proofErr w:type="spellStart"/>
      <w:r w:rsidRPr="00FA4B08">
        <w:rPr>
          <w:rFonts w:eastAsia="Times New Roman"/>
          <w:color w:val="757B80"/>
          <w:sz w:val="24"/>
          <w:szCs w:val="24"/>
          <w:lang w:val="et-EE"/>
        </w:rPr>
        <w:t>excelist</w:t>
      </w:r>
      <w:proofErr w:type="spellEnd"/>
      <w:r w:rsidRPr="00FA4B08">
        <w:rPr>
          <w:rFonts w:eastAsia="Times New Roman"/>
          <w:color w:val="757B80"/>
          <w:sz w:val="24"/>
          <w:szCs w:val="24"/>
          <w:lang w:val="et-EE"/>
        </w:rPr>
        <w:t xml:space="preserve"> </w:t>
      </w:r>
      <w:r w:rsidR="00DD2B85">
        <w:rPr>
          <w:rFonts w:eastAsia="Times New Roman"/>
          <w:color w:val="757B80"/>
          <w:sz w:val="24"/>
          <w:szCs w:val="24"/>
          <w:lang w:val="et-EE"/>
        </w:rPr>
        <w:t xml:space="preserve">– panna </w:t>
      </w:r>
      <w:r w:rsidRPr="00FA4B08">
        <w:rPr>
          <w:rFonts w:eastAsia="Times New Roman"/>
          <w:color w:val="757B80"/>
          <w:sz w:val="24"/>
          <w:szCs w:val="24"/>
          <w:lang w:val="et-EE"/>
        </w:rPr>
        <w:t>tabelile peale filter ja vaadata asjassepuutuvat veergu. Ülipikk väärtus peaks sealt silma hakkama.</w:t>
      </w:r>
      <w:bookmarkStart w:id="0" w:name="_GoBack"/>
      <w:bookmarkEnd w:id="0"/>
    </w:p>
    <w:sectPr w:rsidR="0078380D" w:rsidRPr="00DD2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2493F"/>
    <w:multiLevelType w:val="hybridMultilevel"/>
    <w:tmpl w:val="77C43E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51"/>
    <w:rsid w:val="001062E3"/>
    <w:rsid w:val="00124C00"/>
    <w:rsid w:val="0078380D"/>
    <w:rsid w:val="009B2B51"/>
    <w:rsid w:val="00DD2B85"/>
    <w:rsid w:val="00FA4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link w:val="Pealkiri1Mrk"/>
    <w:uiPriority w:val="9"/>
    <w:qFormat/>
    <w:rsid w:val="007838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Pealkiri2">
    <w:name w:val="heading 2"/>
    <w:basedOn w:val="Normaallaad"/>
    <w:next w:val="Normaallaad"/>
    <w:link w:val="Pealkiri2Mrk"/>
    <w:uiPriority w:val="9"/>
    <w:unhideWhenUsed/>
    <w:qFormat/>
    <w:rsid w:val="007838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B2B51"/>
    <w:pPr>
      <w:ind w:left="720"/>
      <w:contextualSpacing/>
    </w:pPr>
  </w:style>
  <w:style w:type="character" w:customStyle="1" w:styleId="Pealkiri1Mrk">
    <w:name w:val="Pealkiri 1 Märk"/>
    <w:basedOn w:val="Liguvaikefont"/>
    <w:link w:val="Pealkiri1"/>
    <w:uiPriority w:val="9"/>
    <w:rsid w:val="0078380D"/>
    <w:rPr>
      <w:rFonts w:asciiTheme="majorHAnsi" w:eastAsiaTheme="majorEastAsia" w:hAnsiTheme="majorHAnsi" w:cstheme="majorBidi"/>
      <w:color w:val="2F5496" w:themeColor="accent1" w:themeShade="BF"/>
      <w:sz w:val="32"/>
      <w:szCs w:val="32"/>
    </w:rPr>
  </w:style>
  <w:style w:type="character" w:customStyle="1" w:styleId="Pealkiri2Mrk">
    <w:name w:val="Pealkiri 2 Märk"/>
    <w:basedOn w:val="Liguvaikefont"/>
    <w:link w:val="Pealkiri2"/>
    <w:uiPriority w:val="9"/>
    <w:rsid w:val="0078380D"/>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link w:val="Pealkiri1Mrk"/>
    <w:uiPriority w:val="9"/>
    <w:qFormat/>
    <w:rsid w:val="007838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Pealkiri2">
    <w:name w:val="heading 2"/>
    <w:basedOn w:val="Normaallaad"/>
    <w:next w:val="Normaallaad"/>
    <w:link w:val="Pealkiri2Mrk"/>
    <w:uiPriority w:val="9"/>
    <w:unhideWhenUsed/>
    <w:qFormat/>
    <w:rsid w:val="007838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B2B51"/>
    <w:pPr>
      <w:ind w:left="720"/>
      <w:contextualSpacing/>
    </w:pPr>
  </w:style>
  <w:style w:type="character" w:customStyle="1" w:styleId="Pealkiri1Mrk">
    <w:name w:val="Pealkiri 1 Märk"/>
    <w:basedOn w:val="Liguvaikefont"/>
    <w:link w:val="Pealkiri1"/>
    <w:uiPriority w:val="9"/>
    <w:rsid w:val="0078380D"/>
    <w:rPr>
      <w:rFonts w:asciiTheme="majorHAnsi" w:eastAsiaTheme="majorEastAsia" w:hAnsiTheme="majorHAnsi" w:cstheme="majorBidi"/>
      <w:color w:val="2F5496" w:themeColor="accent1" w:themeShade="BF"/>
      <w:sz w:val="32"/>
      <w:szCs w:val="32"/>
    </w:rPr>
  </w:style>
  <w:style w:type="character" w:customStyle="1" w:styleId="Pealkiri2Mrk">
    <w:name w:val="Pealkiri 2 Märk"/>
    <w:basedOn w:val="Liguvaikefont"/>
    <w:link w:val="Pealkiri2"/>
    <w:uiPriority w:val="9"/>
    <w:rsid w:val="0078380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2737</Characters>
  <Application>Microsoft Office Word</Application>
  <DocSecurity>0</DocSecurity>
  <Lines>22</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Kaiko Kell</dc:creator>
  <cp:lastModifiedBy>Triin Suur</cp:lastModifiedBy>
  <cp:revision>3</cp:revision>
  <dcterms:created xsi:type="dcterms:W3CDTF">2018-06-11T12:23:00Z</dcterms:created>
  <dcterms:modified xsi:type="dcterms:W3CDTF">2018-06-11T12:25:00Z</dcterms:modified>
</cp:coreProperties>
</file>